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color w:val="auto"/>
          <w:sz w:val="6"/>
          <w:szCs w:val="6"/>
        </w:rPr>
      </w:pPr>
    </w:p>
    <w:p>
      <w:pPr>
        <w:snapToGrid w:val="0"/>
        <w:jc w:val="center"/>
        <w:rPr>
          <w:color w:val="auto"/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上海建桥学院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color w:val="auto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基本信息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auto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宋体" w:eastAsia="宋体"/>
                <w:color w:val="auto"/>
                <w:sz w:val="20"/>
                <w:lang w:eastAsia="zh-CN"/>
              </w:rPr>
              <w:t>2040278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首饰专题设计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64学时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Hans"/>
              </w:rPr>
              <w:t>朱玉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14052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@gench.edu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.c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产品设计B2</w:t>
            </w: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：周四下午1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珠宝学院</w:t>
            </w:r>
            <w:r>
              <w:rPr>
                <w:rFonts w:hint="default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116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电话：</w:t>
            </w:r>
            <w:r>
              <w:rPr>
                <w:rFonts w:hint="default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18800319616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《珠宝首饰设计》，郭新编著，上海人民美术出版社 2009.5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《珠宝首饰绘画表现技法》，王渊、罗理婷编著，上海人民美术出版社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>2009.4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《珠宝首饰设计与鉴赏》，陈征、郭守国编著，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学林出版社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 xml:space="preserve"> 2008.9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Anastasia Young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auto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3543"/>
        <w:gridCol w:w="2268"/>
        <w:gridCol w:w="1985"/>
      </w:tblGrid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第一章、首饰设计专题理论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一、首饰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专题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设计的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基本流程与一般方法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1、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首饰专题设计素材的收集与归纳方法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  <w:lang w:eastAsia="zh-Hans"/>
              </w:rPr>
              <w:t>2、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首饰专题设计素材与创意的衔接方法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3、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首饰专题设计草图绘制方法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4、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首饰专题设计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效果图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表现要点</w:t>
            </w:r>
          </w:p>
          <w:p>
            <w:pPr>
              <w:widowControl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eastAsia="宋体"/>
                <w:color w:val="auto"/>
                <w:sz w:val="20"/>
                <w:szCs w:val="20"/>
                <w:lang w:eastAsia="zh-CN"/>
              </w:rPr>
              <w:t>3、</w:t>
            </w: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首饰专题设计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的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分类与设计实践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首饰风格专题设计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1、自然浪漫风格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、自然浪漫风格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首饰套件设计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自然浪漫风格首饰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套件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设计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X1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5、6、7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、传统古典风格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、传统古典风格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首饰套件设计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传统古典风格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Hans"/>
              </w:rPr>
              <w:t>首饰套件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设计作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8、9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、现代简约风格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、现代简约风格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首饰系列设计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现代简约风格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Hans"/>
              </w:rPr>
              <w:t>首饰系列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设计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10、11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二、首饰情景专题设计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、现代婚庆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主题首饰情景特征解读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、现代婚庆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主题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款式设计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现代婚庆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Hans"/>
              </w:rPr>
              <w:t>主题首饰套件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设计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12、13、14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三、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高级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定制专题设计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1、高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级定制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款式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PMingLiU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、高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级定制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款式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首饰设计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高端定制款式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Hans"/>
              </w:rPr>
              <w:t>首饰套系设计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X5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15、16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第三章、首饰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综合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设计</w:t>
            </w:r>
          </w:p>
          <w:p>
            <w:pPr>
              <w:snapToGrid w:val="0"/>
              <w:spacing w:line="288" w:lineRule="auto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一</w:t>
            </w:r>
            <w:r>
              <w:rPr>
                <w:rFonts w:hint="default" w:ascii="宋体" w:hAnsi="宋体"/>
                <w:bCs/>
                <w:color w:val="auto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命题式设计与综合能力训练</w:t>
            </w:r>
          </w:p>
          <w:p>
            <w:pPr>
              <w:snapToGrid w:val="0"/>
              <w:spacing w:line="288" w:lineRule="auto"/>
              <w:ind w:firstLine="800" w:firstLineChars="4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1、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首饰综合设计能力解读</w:t>
            </w:r>
          </w:p>
          <w:p>
            <w:pPr>
              <w:snapToGrid w:val="0"/>
              <w:spacing w:line="288" w:lineRule="auto"/>
              <w:ind w:firstLine="800" w:firstLineChars="400"/>
              <w:rPr>
                <w:rFonts w:hint="default" w:ascii="宋体" w:hAnsi="宋体" w:eastAsia="宋体"/>
                <w:bCs/>
                <w:color w:val="auto"/>
                <w:sz w:val="20"/>
                <w:szCs w:val="20"/>
                <w:lang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设计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命题创作</w:t>
            </w:r>
          </w:p>
          <w:p>
            <w:pPr>
              <w:widowControl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命题式首饰综合设计</w:t>
            </w:r>
          </w:p>
          <w:p>
            <w:pPr>
              <w:widowControl/>
              <w:jc w:val="center"/>
              <w:rPr>
                <w:rFonts w:hint="default" w:ascii="宋体" w:hAnsi="宋体" w:eastAsia="DengXian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X6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auto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auto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过程考核1(X1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过程考核2(X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过程考核3(X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过程考核4(X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6)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作品6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val="en-US" w:eastAsia="zh-Hans"/>
        </w:rPr>
        <w:t>朱玉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 xml:space="preserve">      系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>李亭雨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</w:rPr>
        <w:t xml:space="preserve">     日期：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color w:val="auto"/>
          <w:position w:val="-20"/>
          <w:sz w:val="28"/>
          <w:szCs w:val="28"/>
          <w:lang w:eastAsia="zh-CN"/>
        </w:rPr>
        <w:t>2</w:t>
      </w:r>
      <w:r>
        <w:rPr>
          <w:rFonts w:hint="default" w:ascii="仿宋" w:hAnsi="仿宋" w:eastAsia="仿宋"/>
          <w:color w:val="auto"/>
          <w:position w:val="-20"/>
          <w:sz w:val="28"/>
          <w:szCs w:val="28"/>
          <w:lang w:eastAsia="zh-CN"/>
        </w:rPr>
        <w:t>3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>.2.</w:t>
      </w:r>
      <w:r>
        <w:rPr>
          <w:rFonts w:hint="default" w:ascii="仿宋" w:hAnsi="仿宋" w:eastAsia="仿宋"/>
          <w:color w:val="auto"/>
          <w:position w:val="-20"/>
          <w:sz w:val="28"/>
          <w:szCs w:val="28"/>
          <w:lang w:eastAsia="zh-CN"/>
        </w:rPr>
        <w:t>17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00" w:usb3="00000000" w:csb0="0016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華康儷中黑">
    <w:altName w:val="汉仪中黑KW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華康粗圓體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9.4pt;margin-top:28.35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TwiWwdQAAAAKAQAADwAAAAAAAAABACAAAAA4AAAAZHJzL2Rv&#10;d25yZXYueG1sUEsBAhQAFAAAAAgAh07iQDqd4ethAgAApwQAAA4AAAAAAAAAAQAgAAAAOQEAAGRy&#10;cy9lMm9Eb2MueG1sUEsFBgAAAAAGAAYAWQEAAAwG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0" t="0" r="0" b="0"/>
          <wp:wrapTight wrapText="bothSides">
            <wp:wrapPolygon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FE265"/>
    <w:multiLevelType w:val="singleLevel"/>
    <w:tmpl w:val="0BAFE265"/>
    <w:lvl w:ilvl="0" w:tentative="0">
      <w:start w:val="2"/>
      <w:numFmt w:val="chineseCounting"/>
      <w:suff w:val="nothing"/>
      <w:lvlText w:val="第%1章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A7224"/>
    <w:rsid w:val="000B165C"/>
    <w:rsid w:val="000B38AB"/>
    <w:rsid w:val="000C1065"/>
    <w:rsid w:val="000C65FF"/>
    <w:rsid w:val="000C78FE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26C3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91072"/>
    <w:rsid w:val="002A0689"/>
    <w:rsid w:val="002A3A21"/>
    <w:rsid w:val="002C578A"/>
    <w:rsid w:val="002D21B9"/>
    <w:rsid w:val="002E0DDC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3BE5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4E3C"/>
    <w:rsid w:val="00415B53"/>
    <w:rsid w:val="00416E3A"/>
    <w:rsid w:val="00421F6F"/>
    <w:rsid w:val="00422249"/>
    <w:rsid w:val="00422B54"/>
    <w:rsid w:val="00423345"/>
    <w:rsid w:val="00425077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3F65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34255"/>
    <w:rsid w:val="00541E3A"/>
    <w:rsid w:val="005452F2"/>
    <w:rsid w:val="00546509"/>
    <w:rsid w:val="00552F8A"/>
    <w:rsid w:val="00554878"/>
    <w:rsid w:val="0056101B"/>
    <w:rsid w:val="00561CC6"/>
    <w:rsid w:val="0056466D"/>
    <w:rsid w:val="0056717F"/>
    <w:rsid w:val="00570125"/>
    <w:rsid w:val="00573577"/>
    <w:rsid w:val="00573FD0"/>
    <w:rsid w:val="0057475B"/>
    <w:rsid w:val="00587CC3"/>
    <w:rsid w:val="005A136E"/>
    <w:rsid w:val="005B07CB"/>
    <w:rsid w:val="005B6225"/>
    <w:rsid w:val="005B6759"/>
    <w:rsid w:val="005C006D"/>
    <w:rsid w:val="005C4583"/>
    <w:rsid w:val="005C6202"/>
    <w:rsid w:val="005D54FC"/>
    <w:rsid w:val="005D5502"/>
    <w:rsid w:val="005E29D2"/>
    <w:rsid w:val="005E7A88"/>
    <w:rsid w:val="005F0931"/>
    <w:rsid w:val="005F2CB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4A82"/>
    <w:rsid w:val="008B56AB"/>
    <w:rsid w:val="008B71F2"/>
    <w:rsid w:val="008C2F3A"/>
    <w:rsid w:val="008D2640"/>
    <w:rsid w:val="008E2CC9"/>
    <w:rsid w:val="008E36BA"/>
    <w:rsid w:val="008F06C7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31D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D7B05"/>
    <w:rsid w:val="009E15DB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578B5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1A27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0FF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D7D57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C23"/>
    <w:rsid w:val="00E17EEE"/>
    <w:rsid w:val="00E20B29"/>
    <w:rsid w:val="00E27623"/>
    <w:rsid w:val="00E31628"/>
    <w:rsid w:val="00E32DD8"/>
    <w:rsid w:val="00E33BB9"/>
    <w:rsid w:val="00E4037B"/>
    <w:rsid w:val="00E43444"/>
    <w:rsid w:val="00E46564"/>
    <w:rsid w:val="00E50B80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B99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47FFC"/>
    <w:rsid w:val="00F54438"/>
    <w:rsid w:val="00F55A8A"/>
    <w:rsid w:val="00F61998"/>
    <w:rsid w:val="00F61FD6"/>
    <w:rsid w:val="00F6290B"/>
    <w:rsid w:val="00F633F9"/>
    <w:rsid w:val="00F7236A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3F9F61D5"/>
    <w:rsid w:val="5F3C0280"/>
    <w:rsid w:val="65310993"/>
    <w:rsid w:val="67D716B3"/>
    <w:rsid w:val="7357DAAF"/>
    <w:rsid w:val="7E3E577D"/>
    <w:rsid w:val="7E7A662A"/>
    <w:rsid w:val="7EFFB614"/>
    <w:rsid w:val="7F9E8DC3"/>
    <w:rsid w:val="7FB6A849"/>
    <w:rsid w:val="BFFF93D5"/>
    <w:rsid w:val="EB96ED4D"/>
    <w:rsid w:val="EFFD0554"/>
    <w:rsid w:val="FF7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1</Pages>
  <Words>169</Words>
  <Characters>969</Characters>
  <Lines>8</Lines>
  <Paragraphs>2</Paragraphs>
  <TotalTime>2</TotalTime>
  <ScaleCrop>false</ScaleCrop>
  <LinksUpToDate>false</LinksUpToDate>
  <CharactersWithSpaces>1136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2018-01-08T14:48:00Z</dcterms:created>
  <dc:creator>*****</dc:creator>
  <cp:lastModifiedBy>娑婆行者</cp:lastModifiedBy>
  <cp:lastPrinted>2022-02-20T03:18:00Z</cp:lastPrinted>
  <dcterms:modified xsi:type="dcterms:W3CDTF">2023-02-20T12:49:25Z</dcterms:modified>
  <dc:title>上海建桥学院教学进度计划表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FC6FB0C2DF648268C8FBF2634032833C</vt:lpwstr>
  </property>
</Properties>
</file>