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54" w:rsidRDefault="00983854">
      <w:pPr>
        <w:pStyle w:val="A8"/>
        <w:jc w:val="center"/>
        <w:rPr>
          <w:rStyle w:val="a5"/>
          <w:rFonts w:hint="default"/>
          <w:u w:color="FF0000"/>
        </w:rPr>
      </w:pPr>
    </w:p>
    <w:p w:rsidR="00983854" w:rsidRDefault="00367D42">
      <w:pPr>
        <w:pStyle w:val="A8"/>
        <w:jc w:val="center"/>
        <w:rPr>
          <w:rStyle w:val="a5"/>
          <w:rFonts w:ascii="黑体" w:eastAsia="黑体" w:hAnsi="黑体" w:cs="黑体" w:hint="default"/>
          <w:sz w:val="32"/>
          <w:szCs w:val="32"/>
        </w:rPr>
      </w:pPr>
      <w:r>
        <w:rPr>
          <w:rStyle w:val="a5"/>
          <w:rFonts w:ascii="黑体" w:eastAsia="黑体" w:hAnsi="黑体" w:cs="黑体"/>
          <w:sz w:val="32"/>
          <w:szCs w:val="32"/>
        </w:rPr>
        <w:t>上海建桥学院课程教学进度计划表</w:t>
      </w:r>
    </w:p>
    <w:p w:rsidR="00983854" w:rsidRDefault="00983854">
      <w:pPr>
        <w:pStyle w:val="A8"/>
        <w:spacing w:after="180"/>
        <w:jc w:val="center"/>
        <w:rPr>
          <w:rFonts w:ascii="仿宋" w:eastAsia="仿宋" w:hAnsi="仿宋" w:cs="仿宋" w:hint="default"/>
          <w:sz w:val="28"/>
          <w:szCs w:val="28"/>
        </w:rPr>
      </w:pPr>
    </w:p>
    <w:p w:rsidR="00983854" w:rsidRDefault="00367D42">
      <w:pPr>
        <w:pStyle w:val="A8"/>
        <w:spacing w:before="180" w:after="180"/>
        <w:jc w:val="both"/>
        <w:rPr>
          <w:rStyle w:val="a5"/>
          <w:rFonts w:ascii="仿宋" w:eastAsia="仿宋" w:hAnsi="仿宋" w:cs="仿宋" w:hint="default"/>
          <w:b/>
          <w:bCs/>
          <w:sz w:val="28"/>
          <w:szCs w:val="28"/>
        </w:rPr>
      </w:pPr>
      <w:r>
        <w:rPr>
          <w:rStyle w:val="a5"/>
          <w:rFonts w:ascii="仿宋" w:eastAsia="仿宋" w:hAnsi="仿宋" w:cs="仿宋"/>
          <w:b/>
          <w:bCs/>
          <w:sz w:val="28"/>
          <w:szCs w:val="28"/>
        </w:rPr>
        <w:t>一、基本信息</w:t>
      </w:r>
    </w:p>
    <w:tbl>
      <w:tblPr>
        <w:tblStyle w:val="TableNormal"/>
        <w:tblW w:w="87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426"/>
        <w:gridCol w:w="3110"/>
        <w:gridCol w:w="1701"/>
        <w:gridCol w:w="2552"/>
      </w:tblGrid>
      <w:tr w:rsidR="00983854">
        <w:trPr>
          <w:trHeight w:val="41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54" w:rsidRDefault="00367D42">
            <w:pPr>
              <w:pStyle w:val="A8"/>
              <w:tabs>
                <w:tab w:val="left" w:pos="532"/>
              </w:tabs>
              <w:spacing w:line="340" w:lineRule="exact"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课程代码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54" w:rsidRDefault="00367D42">
            <w:pPr>
              <w:pStyle w:val="A8"/>
              <w:widowControl/>
              <w:jc w:val="center"/>
              <w:rPr>
                <w:rFonts w:hint="default"/>
              </w:rPr>
            </w:pPr>
            <w:bookmarkStart w:id="0" w:name="a2"/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en-US"/>
              </w:rPr>
              <w:t>2120039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54" w:rsidRDefault="00367D42">
            <w:pPr>
              <w:pStyle w:val="A8"/>
              <w:tabs>
                <w:tab w:val="left" w:pos="532"/>
              </w:tabs>
              <w:spacing w:line="340" w:lineRule="exact"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54" w:rsidRDefault="00367D42">
            <w:pPr>
              <w:pStyle w:val="A8"/>
              <w:widowControl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综合材料设计与工艺</w:t>
            </w:r>
          </w:p>
        </w:tc>
      </w:tr>
      <w:tr w:rsidR="00983854">
        <w:trPr>
          <w:trHeight w:val="41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54" w:rsidRDefault="00367D42">
            <w:pPr>
              <w:pStyle w:val="A8"/>
              <w:tabs>
                <w:tab w:val="left" w:pos="532"/>
              </w:tabs>
              <w:spacing w:line="340" w:lineRule="exact"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课程学分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54" w:rsidRDefault="00367D42">
            <w:pPr>
              <w:pStyle w:val="A8"/>
              <w:widowControl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54" w:rsidRDefault="00367D42">
            <w:pPr>
              <w:pStyle w:val="A8"/>
              <w:tabs>
                <w:tab w:val="left" w:pos="532"/>
              </w:tabs>
              <w:spacing w:line="340" w:lineRule="exact"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总学时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54" w:rsidRDefault="00367D42">
            <w:pPr>
              <w:pStyle w:val="A8"/>
              <w:widowControl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en-US"/>
              </w:rPr>
              <w:t>64</w:t>
            </w:r>
          </w:p>
        </w:tc>
      </w:tr>
      <w:tr w:rsidR="00983854">
        <w:trPr>
          <w:trHeight w:val="41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54" w:rsidRDefault="00367D42">
            <w:pPr>
              <w:pStyle w:val="A8"/>
              <w:tabs>
                <w:tab w:val="left" w:pos="532"/>
              </w:tabs>
              <w:spacing w:line="340" w:lineRule="exact"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授课教师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54" w:rsidRDefault="00367D42">
            <w:pPr>
              <w:pStyle w:val="A8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张锦彩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54" w:rsidRDefault="00367D42">
            <w:pPr>
              <w:pStyle w:val="A8"/>
              <w:tabs>
                <w:tab w:val="left" w:pos="532"/>
              </w:tabs>
              <w:spacing w:line="340" w:lineRule="exact"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54" w:rsidRDefault="00367D42">
            <w:pPr>
              <w:pStyle w:val="A8"/>
              <w:widowControl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 w:hint="default"/>
                <w:kern w:val="0"/>
                <w:sz w:val="21"/>
                <w:szCs w:val="21"/>
                <w:lang w:val="en-US" w:eastAsia="zh-CN"/>
              </w:rPr>
              <w:t>z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en-US" w:eastAsia="zh-CN"/>
              </w:rPr>
              <w:t>hangjincai2003@126.com</w:t>
            </w:r>
          </w:p>
        </w:tc>
      </w:tr>
      <w:tr w:rsidR="00983854">
        <w:trPr>
          <w:trHeight w:val="430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54" w:rsidRDefault="00367D42">
            <w:pPr>
              <w:pStyle w:val="A8"/>
              <w:tabs>
                <w:tab w:val="left" w:pos="532"/>
              </w:tabs>
              <w:spacing w:line="340" w:lineRule="exact"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上课班级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54" w:rsidRDefault="00367D42">
            <w:pPr>
              <w:pStyle w:val="A8"/>
              <w:tabs>
                <w:tab w:val="left" w:pos="532"/>
              </w:tabs>
              <w:spacing w:line="340" w:lineRule="exact"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产品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en-US"/>
              </w:rPr>
              <w:t>B1</w:t>
            </w:r>
            <w:r>
              <w:rPr>
                <w:rStyle w:val="a5"/>
                <w:rFonts w:ascii="宋体" w:eastAsia="宋体" w:hAnsi="宋体" w:cs="宋体" w:hint="default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Style w:val="a5"/>
                <w:rFonts w:ascii="宋体" w:eastAsia="宋体" w:hAnsi="宋体" w:cs="宋体" w:hint="default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54" w:rsidRDefault="00367D42">
            <w:pPr>
              <w:pStyle w:val="A8"/>
              <w:tabs>
                <w:tab w:val="left" w:pos="532"/>
              </w:tabs>
              <w:spacing w:line="340" w:lineRule="exact"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上课教室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54" w:rsidRDefault="00367D42">
            <w:pPr>
              <w:pStyle w:val="A8"/>
              <w:tabs>
                <w:tab w:val="left" w:pos="532"/>
              </w:tabs>
              <w:spacing w:line="340" w:lineRule="exact"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珠宝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4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28</w:t>
            </w:r>
          </w:p>
        </w:tc>
      </w:tr>
      <w:tr w:rsidR="00983854">
        <w:trPr>
          <w:trHeight w:val="610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54" w:rsidRDefault="00367D42">
            <w:pPr>
              <w:pStyle w:val="A8"/>
              <w:tabs>
                <w:tab w:val="left" w:pos="532"/>
              </w:tabs>
              <w:spacing w:line="340" w:lineRule="exact"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54" w:rsidRDefault="00367D42">
            <w:pPr>
              <w:pStyle w:val="A8"/>
              <w:widowControl/>
              <w:rPr>
                <w:rStyle w:val="a5"/>
                <w:rFonts w:ascii="宋体" w:eastAsia="宋体" w:hAnsi="宋体" w:cs="宋体" w:hint="default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时间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en-US"/>
              </w:rPr>
              <w:t xml:space="preserve"> :  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周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二、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五</w:t>
            </w:r>
            <w:r>
              <w:rPr>
                <w:rStyle w:val="a5"/>
                <w:rFonts w:ascii="宋体" w:eastAsia="宋体" w:hAnsi="宋体" w:cs="宋体" w:hint="default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en-US" w:eastAsia="zh-CN"/>
              </w:rPr>
              <w:t>:</w:t>
            </w:r>
            <w:r>
              <w:rPr>
                <w:rStyle w:val="a5"/>
                <w:rFonts w:ascii="宋体" w:eastAsia="宋体" w:hAnsi="宋体" w:cs="宋体" w:hint="default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en-US" w:eastAsia="zh-CN"/>
              </w:rPr>
              <w:t>0-1</w:t>
            </w:r>
            <w:r>
              <w:rPr>
                <w:rStyle w:val="a5"/>
                <w:rFonts w:ascii="宋体" w:eastAsia="宋体" w:hAnsi="宋体" w:cs="宋体" w:hint="default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en-US" w:eastAsia="zh-CN"/>
              </w:rPr>
              <w:t>:</w:t>
            </w:r>
            <w:r>
              <w:rPr>
                <w:rStyle w:val="a5"/>
                <w:rFonts w:ascii="宋体" w:eastAsia="宋体" w:hAnsi="宋体" w:cs="宋体" w:hint="default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  <w:p w:rsidR="00983854" w:rsidRDefault="00367D42">
            <w:pPr>
              <w:pStyle w:val="A8"/>
              <w:widowControl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地点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en-US"/>
              </w:rPr>
              <w:t xml:space="preserve">:   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en-US"/>
              </w:rPr>
              <w:t>珠宝学院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en-US" w:eastAsia="zh-CN"/>
              </w:rPr>
              <w:t>3205/3151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电话：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18321788063</w:t>
            </w:r>
          </w:p>
        </w:tc>
      </w:tr>
      <w:tr w:rsidR="00983854">
        <w:trPr>
          <w:trHeight w:val="610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54" w:rsidRDefault="00367D42">
            <w:pPr>
              <w:pStyle w:val="A8"/>
              <w:tabs>
                <w:tab w:val="left" w:pos="532"/>
              </w:tabs>
              <w:spacing w:line="340" w:lineRule="exact"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54" w:rsidRDefault="00367D42">
            <w:pPr>
              <w:pStyle w:val="A8"/>
              <w:widowControl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《首饰材料应用宝典》，安娜斯塔尼亚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en-US"/>
              </w:rPr>
              <w:t>·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杨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著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，张正国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倪世一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译，上海人民美术出版社，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en-US"/>
              </w:rPr>
              <w:t>2014.1</w:t>
            </w:r>
          </w:p>
        </w:tc>
      </w:tr>
      <w:tr w:rsidR="00983854">
        <w:trPr>
          <w:trHeight w:val="610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54" w:rsidRDefault="00367D42">
            <w:pPr>
              <w:pStyle w:val="A8"/>
              <w:tabs>
                <w:tab w:val="left" w:pos="532"/>
              </w:tabs>
              <w:spacing w:line="340" w:lineRule="exact"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3854" w:rsidRDefault="00367D42">
            <w:pPr>
              <w:pStyle w:val="A8"/>
              <w:widowControl/>
              <w:rPr>
                <w:rStyle w:val="a5"/>
                <w:rFonts w:ascii="宋体" w:eastAsia="宋体" w:hAnsi="宋体" w:cs="宋体" w:hint="default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《服饰品设计》，苏洁编著，中国纺织出版社，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en-US"/>
              </w:rPr>
              <w:t>2010.2</w:t>
            </w:r>
          </w:p>
          <w:p w:rsidR="00983854" w:rsidRDefault="00367D42">
            <w:pPr>
              <w:pStyle w:val="A8"/>
              <w:widowControl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《首饰设计》，伊丽莎白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en-US"/>
              </w:rPr>
              <w:t>·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奥尔弗著，中国纺织出版社，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en-US"/>
              </w:rPr>
              <w:t>2004.3</w:t>
            </w:r>
          </w:p>
        </w:tc>
      </w:tr>
    </w:tbl>
    <w:p w:rsidR="00A92F81" w:rsidRDefault="00A92F81" w:rsidP="00A92F81">
      <w:pPr>
        <w:pStyle w:val="A8"/>
        <w:spacing w:line="340" w:lineRule="exact"/>
        <w:rPr>
          <w:rStyle w:val="a5"/>
          <w:rFonts w:ascii="Calibri" w:eastAsia="Calibri" w:hAnsi="Calibri" w:cs="Calibri" w:hint="default"/>
          <w:b/>
          <w:bCs/>
          <w:color w:val="FF0000"/>
          <w:u w:color="FF0000"/>
        </w:rPr>
      </w:pPr>
    </w:p>
    <w:p w:rsidR="00A92F81" w:rsidRDefault="00A92F81" w:rsidP="00A92F81">
      <w:pPr>
        <w:pStyle w:val="A8"/>
        <w:spacing w:before="180" w:after="180"/>
        <w:jc w:val="both"/>
        <w:rPr>
          <w:rStyle w:val="a5"/>
          <w:rFonts w:ascii="仿宋" w:eastAsia="仿宋" w:hAnsi="仿宋" w:cs="仿宋" w:hint="default"/>
          <w:b/>
          <w:bCs/>
          <w:sz w:val="28"/>
          <w:szCs w:val="28"/>
        </w:rPr>
      </w:pPr>
      <w:r>
        <w:rPr>
          <w:rStyle w:val="a5"/>
          <w:rFonts w:ascii="仿宋" w:eastAsia="仿宋" w:hAnsi="仿宋" w:cs="仿宋"/>
          <w:b/>
          <w:bCs/>
          <w:sz w:val="28"/>
          <w:szCs w:val="28"/>
        </w:rPr>
        <w:t>二、课程教学进度</w:t>
      </w:r>
    </w:p>
    <w:tbl>
      <w:tblPr>
        <w:tblStyle w:val="TableNormal"/>
        <w:tblW w:w="8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3"/>
        <w:gridCol w:w="3919"/>
        <w:gridCol w:w="1912"/>
        <w:gridCol w:w="2075"/>
      </w:tblGrid>
      <w:tr w:rsidR="00A92F81" w:rsidTr="00AA0F27">
        <w:trPr>
          <w:trHeight w:val="373"/>
        </w:trPr>
        <w:tc>
          <w:tcPr>
            <w:tcW w:w="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widowControl/>
              <w:spacing w:before="120" w:after="120" w:line="240" w:lineRule="exact"/>
              <w:jc w:val="center"/>
              <w:rPr>
                <w:rFonts w:hint="default"/>
              </w:rPr>
            </w:pPr>
            <w:r>
              <w:rPr>
                <w:rStyle w:val="a5"/>
                <w:rFonts w:ascii="黑体" w:eastAsia="黑体" w:hAnsi="黑体" w:cs="黑体"/>
                <w:kern w:val="0"/>
                <w:sz w:val="21"/>
                <w:szCs w:val="21"/>
              </w:rPr>
              <w:t>周次</w:t>
            </w:r>
          </w:p>
        </w:tc>
        <w:tc>
          <w:tcPr>
            <w:tcW w:w="391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widowControl/>
              <w:spacing w:line="240" w:lineRule="exact"/>
              <w:ind w:firstLine="357"/>
              <w:jc w:val="center"/>
              <w:rPr>
                <w:rFonts w:hint="default"/>
              </w:rPr>
            </w:pPr>
            <w:r>
              <w:rPr>
                <w:rStyle w:val="a5"/>
                <w:rFonts w:ascii="黑体" w:eastAsia="黑体" w:hAnsi="黑体" w:cs="黑体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9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spacing w:line="240" w:lineRule="exact"/>
              <w:jc w:val="center"/>
              <w:rPr>
                <w:rFonts w:hint="default"/>
              </w:rPr>
            </w:pPr>
            <w:r>
              <w:rPr>
                <w:rStyle w:val="a5"/>
                <w:rFonts w:ascii="黑体" w:eastAsia="黑体" w:hAnsi="黑体" w:cs="黑体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20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spacing w:line="240" w:lineRule="exact"/>
              <w:jc w:val="center"/>
              <w:rPr>
                <w:rFonts w:hint="default"/>
              </w:rPr>
            </w:pPr>
            <w:r>
              <w:rPr>
                <w:rStyle w:val="a5"/>
                <w:rFonts w:ascii="黑体" w:eastAsia="黑体" w:hAnsi="黑体" w:cs="黑体"/>
                <w:kern w:val="0"/>
                <w:sz w:val="21"/>
                <w:szCs w:val="21"/>
              </w:rPr>
              <w:t>作业</w:t>
            </w:r>
          </w:p>
        </w:tc>
      </w:tr>
      <w:tr w:rsidR="00A92F81" w:rsidTr="00AA0F27">
        <w:trPr>
          <w:trHeight w:val="1916"/>
        </w:trPr>
        <w:tc>
          <w:tcPr>
            <w:tcW w:w="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widowControl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eastAsia="zh-CN"/>
              </w:rPr>
              <w:t>1-2</w:t>
            </w:r>
          </w:p>
        </w:tc>
        <w:tc>
          <w:tcPr>
            <w:tcW w:w="391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widowControl/>
              <w:rPr>
                <w:rStyle w:val="a5"/>
                <w:rFonts w:ascii="宋体" w:eastAsia="宋体" w:hAnsi="宋体" w:cs="宋体" w:hint="default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1、综合材料首饰的定义与基本构思方法</w:t>
            </w:r>
          </w:p>
          <w:p w:rsidR="00A92F81" w:rsidRDefault="00A92F81" w:rsidP="00AA0F27">
            <w:pPr>
              <w:pStyle w:val="A8"/>
              <w:spacing w:line="300" w:lineRule="auto"/>
              <w:rPr>
                <w:rStyle w:val="a5"/>
                <w:rFonts w:ascii="宋体" w:eastAsia="PMingLiU" w:hAnsi="宋体" w:cs="宋体" w:hint="default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2、综合材料的多种工艺表现手法及讨论分析</w:t>
            </w:r>
          </w:p>
          <w:p w:rsidR="00A92F81" w:rsidRDefault="00A92F81" w:rsidP="00AA0F27">
            <w:pPr>
              <w:pStyle w:val="A8"/>
              <w:spacing w:line="300" w:lineRule="auto"/>
              <w:rPr>
                <w:rFonts w:eastAsia="PMingLiU" w:hint="default"/>
              </w:rPr>
            </w:pPr>
          </w:p>
        </w:tc>
        <w:tc>
          <w:tcPr>
            <w:tcW w:w="19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widowControl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讲课、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讨论、实验</w:t>
            </w:r>
          </w:p>
        </w:tc>
        <w:tc>
          <w:tcPr>
            <w:tcW w:w="20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F81" w:rsidRDefault="00A92F81" w:rsidP="00AA0F27">
            <w:pPr>
              <w:pStyle w:val="A8"/>
              <w:widowControl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确定自己的研究材料，并对此材料进行发散性调研，明确设计方向。绘制成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en-US"/>
              </w:rPr>
              <w:t>PPT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逐一进行汇报。</w:t>
            </w:r>
          </w:p>
        </w:tc>
      </w:tr>
      <w:tr w:rsidR="00A92F81" w:rsidTr="00AA0F27">
        <w:trPr>
          <w:trHeight w:val="1820"/>
        </w:trPr>
        <w:tc>
          <w:tcPr>
            <w:tcW w:w="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widowControl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eastAsia="zh-CN"/>
              </w:rPr>
              <w:t>3-4</w:t>
            </w:r>
          </w:p>
        </w:tc>
        <w:tc>
          <w:tcPr>
            <w:tcW w:w="391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spacing w:line="300" w:lineRule="auto"/>
              <w:rPr>
                <w:rStyle w:val="a5"/>
                <w:rFonts w:asciiTheme="minorEastAsia" w:eastAsia="PMingLiU" w:hAnsiTheme="minorEastAsia" w:cs="宋体" w:hint="default"/>
                <w:sz w:val="21"/>
                <w:szCs w:val="21"/>
              </w:rPr>
            </w:pP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1、综合材料构思方法训练——单一材料的多种呈现方式及深度挖掘</w:t>
            </w: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Style w:val="a5"/>
                <w:rFonts w:asciiTheme="minorEastAsia" w:eastAsia="PMingLiU" w:hAnsiTheme="minorEastAsia" w:cs="宋体" w:hint="default"/>
                <w:sz w:val="21"/>
                <w:szCs w:val="21"/>
              </w:rPr>
              <w:t xml:space="preserve">  </w:t>
            </w:r>
          </w:p>
          <w:p w:rsidR="00A92F81" w:rsidRDefault="00A92F81" w:rsidP="00AA0F27">
            <w:pPr>
              <w:pStyle w:val="A8"/>
              <w:spacing w:line="300" w:lineRule="auto"/>
              <w:rPr>
                <w:rFonts w:eastAsia="PMingLiU" w:hint="default"/>
              </w:rPr>
            </w:pP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2、综合材料构思方法训练——多种材料搭配探索</w:t>
            </w:r>
          </w:p>
        </w:tc>
        <w:tc>
          <w:tcPr>
            <w:tcW w:w="19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widowControl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讲课、实验、讨论</w:t>
            </w:r>
          </w:p>
        </w:tc>
        <w:tc>
          <w:tcPr>
            <w:tcW w:w="20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spacing w:line="300" w:lineRule="auto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运用多种创作手法，对材质本身进行物理或化学手段改变其呈现状态。要求制作10个模型。</w:t>
            </w:r>
          </w:p>
        </w:tc>
      </w:tr>
      <w:tr w:rsidR="00A92F81" w:rsidTr="00AA0F27">
        <w:trPr>
          <w:trHeight w:val="2470"/>
        </w:trPr>
        <w:tc>
          <w:tcPr>
            <w:tcW w:w="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widowControl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eastAsia="zh-CN"/>
              </w:rPr>
              <w:lastRenderedPageBreak/>
              <w:t>5-6</w:t>
            </w:r>
          </w:p>
        </w:tc>
        <w:tc>
          <w:tcPr>
            <w:tcW w:w="391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spacing w:line="300" w:lineRule="auto"/>
              <w:rPr>
                <w:rFonts w:ascii="宋体" w:eastAsia="宋体" w:hAnsi="宋体" w:cs="宋体" w:hint="default"/>
                <w:sz w:val="21"/>
                <w:szCs w:val="21"/>
                <w:lang w:val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1、综合材料构思方法训练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en-US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新材料研究</w:t>
            </w:r>
          </w:p>
          <w:p w:rsidR="00A92F81" w:rsidRDefault="00A92F81" w:rsidP="00AA0F27">
            <w:pPr>
              <w:pStyle w:val="A8"/>
              <w:spacing w:line="300" w:lineRule="auto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2、</w:t>
            </w: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综合材料构思方法训练——多种材料深度研究（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小组作业）</w:t>
            </w:r>
          </w:p>
        </w:tc>
        <w:tc>
          <w:tcPr>
            <w:tcW w:w="19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widowControl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讲课、实验、讨论</w:t>
            </w:r>
          </w:p>
        </w:tc>
        <w:tc>
          <w:tcPr>
            <w:tcW w:w="207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spacing w:line="300" w:lineRule="auto"/>
              <w:rPr>
                <w:rFonts w:eastAsia="PMingLiU" w:hint="default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筛选个人探索中具有形式美感和较大发展可能性的模型，以小组协同创作的形式，完成至少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en-US"/>
              </w:rPr>
              <w:t>3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件系列首饰。解决材料语言到首饰的转换，并设计学习冷链接等相关金属制作工艺。</w:t>
            </w:r>
          </w:p>
        </w:tc>
      </w:tr>
      <w:tr w:rsidR="00A92F81" w:rsidTr="00AA0F27">
        <w:trPr>
          <w:trHeight w:val="962"/>
        </w:trPr>
        <w:tc>
          <w:tcPr>
            <w:tcW w:w="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widowControl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en-US" w:eastAsia="zh-CN"/>
              </w:rPr>
              <w:t>7-8</w:t>
            </w:r>
          </w:p>
        </w:tc>
        <w:tc>
          <w:tcPr>
            <w:tcW w:w="391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spacing w:line="300" w:lineRule="auto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综合材料构思方法训练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en-US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问题解决</w:t>
            </w: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F81" w:rsidRDefault="00A92F81" w:rsidP="00AA0F27">
            <w:pPr>
              <w:pStyle w:val="A8"/>
              <w:widowControl/>
              <w:shd w:val="clear" w:color="auto" w:fill="FFFFFF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答疑、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讨论</w:t>
            </w:r>
          </w:p>
        </w:tc>
        <w:tc>
          <w:tcPr>
            <w:tcW w:w="207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spacing w:line="300" w:lineRule="auto"/>
              <w:rPr>
                <w:rFonts w:hint="default"/>
              </w:rPr>
            </w:pPr>
          </w:p>
        </w:tc>
      </w:tr>
      <w:tr w:rsidR="00A92F81" w:rsidTr="00AA0F27">
        <w:trPr>
          <w:trHeight w:val="822"/>
        </w:trPr>
        <w:tc>
          <w:tcPr>
            <w:tcW w:w="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widowControl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eastAsia="zh-CN"/>
              </w:rPr>
              <w:t>9-10</w:t>
            </w:r>
          </w:p>
        </w:tc>
        <w:tc>
          <w:tcPr>
            <w:tcW w:w="39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F81" w:rsidRDefault="00A92F81" w:rsidP="00AA0F27">
            <w:pPr>
              <w:pStyle w:val="A8"/>
              <w:widowControl/>
              <w:jc w:val="both"/>
              <w:rPr>
                <w:rFonts w:ascii="宋体" w:eastAsia="宋体" w:hAnsi="宋体" w:cs="宋体" w:hint="default"/>
                <w:kern w:val="0"/>
                <w:sz w:val="21"/>
                <w:szCs w:val="21"/>
                <w:lang w:val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1、首饰设计与构思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en-US"/>
              </w:rPr>
              <w:t>——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灵感版制作</w:t>
            </w:r>
          </w:p>
          <w:p w:rsidR="00A92F81" w:rsidRDefault="00A92F81" w:rsidP="00AA0F27">
            <w:pPr>
              <w:pStyle w:val="A8"/>
              <w:widowControl/>
              <w:jc w:val="both"/>
              <w:rPr>
                <w:rFonts w:hint="default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  <w:r>
              <w:rPr>
                <w:rFonts w:ascii="宋体" w:eastAsia="宋体" w:hAnsi="宋体" w:cs="宋体"/>
              </w:rPr>
              <w:t>、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首饰设计与构思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en-US"/>
              </w:rPr>
              <w:t>——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草图绘制</w:t>
            </w: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F81" w:rsidRDefault="00A92F81" w:rsidP="00AA0F27">
            <w:pPr>
              <w:pStyle w:val="A8"/>
              <w:widowControl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讲课、实验</w:t>
            </w:r>
          </w:p>
        </w:tc>
        <w:tc>
          <w:tcPr>
            <w:tcW w:w="207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spacing w:line="300" w:lineRule="auto"/>
              <w:rPr>
                <w:rStyle w:val="a5"/>
                <w:rFonts w:ascii="宋体" w:eastAsia="Arial Unicode MS" w:hAnsi="宋体" w:cs="宋体" w:hint="default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个人创作一个系列，</w:t>
            </w:r>
          </w:p>
          <w:p w:rsidR="00A92F81" w:rsidRDefault="00A92F81" w:rsidP="00AA0F27">
            <w:pPr>
              <w:pStyle w:val="A8"/>
              <w:spacing w:line="300" w:lineRule="auto"/>
              <w:rPr>
                <w:rFonts w:ascii="宋体" w:eastAsia="宋体" w:hAnsi="宋体" w:cs="宋体" w:hint="default"/>
                <w:sz w:val="21"/>
                <w:szCs w:val="21"/>
                <w:lang w:val="zh-TW" w:eastAsia="zh-TW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从灵感设计到模型材料实验、加工制作至少完成3件实物作品</w:t>
            </w: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，后进行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en-US"/>
              </w:rPr>
              <w:t>PPT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汇报。</w:t>
            </w:r>
          </w:p>
        </w:tc>
      </w:tr>
      <w:tr w:rsidR="00A92F81" w:rsidTr="00AA0F27">
        <w:trPr>
          <w:trHeight w:val="620"/>
        </w:trPr>
        <w:tc>
          <w:tcPr>
            <w:tcW w:w="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  <w:u w:color="000000"/>
                <w:lang w:eastAsia="zh-CN"/>
              </w:rPr>
              <w:t>11-12</w:t>
            </w:r>
          </w:p>
        </w:tc>
        <w:tc>
          <w:tcPr>
            <w:tcW w:w="391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widowControl/>
              <w:jc w:val="both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首饰设计与构思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en-US"/>
              </w:rPr>
              <w:t>——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围绕主题寻找其他材料表现的可能性并进行模型制作</w:t>
            </w:r>
          </w:p>
        </w:tc>
        <w:tc>
          <w:tcPr>
            <w:tcW w:w="19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讨论、实验</w:t>
            </w:r>
          </w:p>
        </w:tc>
        <w:tc>
          <w:tcPr>
            <w:tcW w:w="207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/>
        </w:tc>
      </w:tr>
      <w:tr w:rsidR="00A92F81" w:rsidTr="00AA0F27">
        <w:trPr>
          <w:trHeight w:val="615"/>
        </w:trPr>
        <w:tc>
          <w:tcPr>
            <w:tcW w:w="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  <w:u w:color="000000"/>
                <w:lang w:eastAsia="zh-CN"/>
              </w:rPr>
              <w:t>13-15</w:t>
            </w:r>
          </w:p>
        </w:tc>
        <w:tc>
          <w:tcPr>
            <w:tcW w:w="391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widowControl/>
              <w:rPr>
                <w:rStyle w:val="a5"/>
                <w:rFonts w:ascii="宋体" w:eastAsia="PMingLiU" w:hAnsi="宋体" w:cs="宋体" w:hint="default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1、首饰设计与构思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en-US"/>
              </w:rPr>
              <w:t>——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一个系列作品的呈现</w:t>
            </w:r>
          </w:p>
          <w:p w:rsidR="00A92F81" w:rsidRPr="00EB4339" w:rsidRDefault="00A92F81" w:rsidP="00AA0F27">
            <w:pPr>
              <w:pStyle w:val="A8"/>
              <w:widowControl/>
              <w:rPr>
                <w:rFonts w:ascii="宋体" w:eastAsia="宋体" w:hAnsi="宋体" w:cs="宋体"/>
                <w:sz w:val="21"/>
                <w:szCs w:val="21"/>
                <w:u w:color="FF0000"/>
                <w:lang w:val="zh-CN"/>
              </w:rPr>
            </w:pP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</w:rPr>
              <w:t>2、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个人</w:t>
            </w:r>
            <w:r>
              <w:rPr>
                <w:rFonts w:ascii="宋体" w:eastAsia="宋体" w:hAnsi="宋体" w:cs="宋体"/>
                <w:sz w:val="21"/>
                <w:szCs w:val="21"/>
                <w:u w:color="FF0000"/>
                <w:lang w:val="zh-CN"/>
              </w:rPr>
              <w:t>创作和一对一答疑</w:t>
            </w:r>
          </w:p>
        </w:tc>
        <w:tc>
          <w:tcPr>
            <w:tcW w:w="19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widowControl/>
              <w:jc w:val="center"/>
              <w:rPr>
                <w:rFonts w:hint="default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讲课、实验、讨论</w:t>
            </w:r>
          </w:p>
        </w:tc>
        <w:tc>
          <w:tcPr>
            <w:tcW w:w="207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/>
        </w:tc>
      </w:tr>
      <w:tr w:rsidR="00A92F81" w:rsidTr="00AA0F27">
        <w:trPr>
          <w:trHeight w:val="615"/>
        </w:trPr>
        <w:tc>
          <w:tcPr>
            <w:tcW w:w="7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jc w:val="center"/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  <w:u w:color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  <w:u w:color="000000"/>
                <w:lang w:eastAsia="zh-CN"/>
              </w:rPr>
              <w:t>16</w:t>
            </w:r>
          </w:p>
        </w:tc>
        <w:tc>
          <w:tcPr>
            <w:tcW w:w="391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widowControl/>
              <w:rPr>
                <w:rStyle w:val="a5"/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u w:color="FF0000"/>
              </w:rPr>
              <w:t>PPT汇报</w:t>
            </w:r>
          </w:p>
        </w:tc>
        <w:tc>
          <w:tcPr>
            <w:tcW w:w="19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>
            <w:pPr>
              <w:pStyle w:val="A8"/>
              <w:widowControl/>
              <w:jc w:val="center"/>
              <w:rPr>
                <w:rStyle w:val="a5"/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讲课、实验、讨论</w:t>
            </w:r>
          </w:p>
        </w:tc>
        <w:tc>
          <w:tcPr>
            <w:tcW w:w="207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F81" w:rsidRDefault="00A92F81" w:rsidP="00AA0F27"/>
        </w:tc>
      </w:tr>
    </w:tbl>
    <w:bookmarkEnd w:id="0"/>
    <w:p w:rsidR="00983854" w:rsidRDefault="00367D42">
      <w:pPr>
        <w:pStyle w:val="A8"/>
        <w:spacing w:before="360" w:after="180"/>
        <w:jc w:val="both"/>
        <w:rPr>
          <w:rStyle w:val="a5"/>
          <w:rFonts w:ascii="仿宋" w:eastAsia="仿宋" w:hAnsi="仿宋" w:cs="仿宋" w:hint="default"/>
          <w:b/>
          <w:bCs/>
          <w:sz w:val="28"/>
          <w:szCs w:val="28"/>
        </w:rPr>
      </w:pPr>
      <w:r>
        <w:rPr>
          <w:rStyle w:val="a5"/>
          <w:rFonts w:ascii="仿宋" w:eastAsia="仿宋" w:hAnsi="仿宋" w:cs="仿宋"/>
          <w:b/>
          <w:bCs/>
          <w:sz w:val="28"/>
          <w:szCs w:val="28"/>
        </w:rPr>
        <w:t>三、评价方式以及在总评成绩中的比例</w:t>
      </w:r>
    </w:p>
    <w:tbl>
      <w:tblPr>
        <w:tblStyle w:val="TableNormal"/>
        <w:tblW w:w="87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809"/>
        <w:gridCol w:w="5102"/>
        <w:gridCol w:w="1843"/>
      </w:tblGrid>
      <w:tr w:rsidR="00983854">
        <w:trPr>
          <w:trHeight w:val="3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3854" w:rsidRDefault="00367D42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before="156" w:after="156"/>
              <w:jc w:val="both"/>
              <w:rPr>
                <w:rFonts w:hint="default"/>
              </w:rPr>
            </w:pPr>
            <w:r>
              <w:rPr>
                <w:rStyle w:val="aa"/>
                <w:rFonts w:ascii="宋体" w:eastAsia="宋体" w:hAnsi="宋体" w:cs="宋体"/>
                <w:kern w:val="2"/>
                <w:sz w:val="21"/>
                <w:szCs w:val="21"/>
              </w:rPr>
              <w:t>总评构成（</w:t>
            </w:r>
            <w:r>
              <w:rPr>
                <w:rStyle w:val="aa"/>
                <w:rFonts w:ascii="宋体" w:eastAsia="宋体" w:hAnsi="宋体" w:cs="宋体"/>
                <w:kern w:val="2"/>
                <w:sz w:val="21"/>
                <w:szCs w:val="21"/>
                <w:lang w:val="en-US"/>
              </w:rPr>
              <w:t>X</w:t>
            </w:r>
            <w:r>
              <w:rPr>
                <w:rStyle w:val="aa"/>
                <w:rFonts w:ascii="宋体" w:eastAsia="宋体" w:hAnsi="宋体" w:cs="宋体"/>
                <w:kern w:val="2"/>
                <w:sz w:val="21"/>
                <w:szCs w:val="21"/>
              </w:rPr>
              <w:t>）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3854" w:rsidRDefault="00367D42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spacing w:before="156" w:after="156"/>
              <w:jc w:val="center"/>
              <w:rPr>
                <w:rFonts w:hint="default"/>
              </w:rPr>
            </w:pPr>
            <w:r>
              <w:rPr>
                <w:rStyle w:val="aa"/>
                <w:rFonts w:ascii="宋体" w:eastAsia="宋体" w:hAnsi="宋体" w:cs="宋体"/>
                <w:kern w:val="2"/>
                <w:sz w:val="21"/>
                <w:szCs w:val="21"/>
              </w:rPr>
              <w:t>评价方式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3854" w:rsidRDefault="00367D42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before="156" w:after="156"/>
              <w:jc w:val="center"/>
              <w:rPr>
                <w:rFonts w:hint="default"/>
              </w:rPr>
            </w:pPr>
            <w:r>
              <w:rPr>
                <w:rStyle w:val="aa"/>
                <w:rFonts w:ascii="宋体" w:eastAsia="宋体" w:hAnsi="宋体" w:cs="宋体"/>
                <w:kern w:val="2"/>
                <w:sz w:val="21"/>
                <w:szCs w:val="21"/>
              </w:rPr>
              <w:t>占比</w:t>
            </w:r>
          </w:p>
        </w:tc>
      </w:tr>
      <w:tr w:rsidR="00983854">
        <w:trPr>
          <w:trHeight w:val="3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3854" w:rsidRDefault="00367D42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before="156" w:after="156"/>
              <w:jc w:val="center"/>
              <w:rPr>
                <w:rFonts w:hint="default"/>
              </w:rPr>
            </w:pPr>
            <w:r>
              <w:rPr>
                <w:rStyle w:val="aa"/>
                <w:rFonts w:ascii="宋体" w:eastAsia="宋体" w:hAnsi="宋体" w:cs="宋体"/>
                <w:kern w:val="2"/>
                <w:sz w:val="21"/>
                <w:szCs w:val="21"/>
                <w:lang w:val="en-US"/>
              </w:rPr>
              <w:t>X1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3854" w:rsidRDefault="00367D42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spacing w:before="156" w:after="156"/>
              <w:jc w:val="center"/>
              <w:rPr>
                <w:rFonts w:hint="default"/>
              </w:rPr>
            </w:pPr>
            <w:r>
              <w:rPr>
                <w:rStyle w:val="aa"/>
                <w:rFonts w:ascii="宋体" w:eastAsia="宋体" w:hAnsi="宋体" w:cs="宋体"/>
                <w:kern w:val="2"/>
                <w:sz w:val="21"/>
                <w:szCs w:val="21"/>
              </w:rPr>
              <w:t>读书报告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3854" w:rsidRDefault="00367D42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before="156" w:after="156"/>
              <w:jc w:val="center"/>
              <w:rPr>
                <w:rFonts w:hint="default"/>
              </w:rPr>
            </w:pPr>
            <w:r>
              <w:rPr>
                <w:rStyle w:val="aa"/>
                <w:rFonts w:ascii="宋体" w:eastAsia="宋体" w:hAnsi="宋体" w:cs="宋体"/>
                <w:kern w:val="2"/>
                <w:sz w:val="21"/>
                <w:szCs w:val="21"/>
                <w:lang w:val="en-US"/>
              </w:rPr>
              <w:t>15%</w:t>
            </w:r>
          </w:p>
        </w:tc>
      </w:tr>
      <w:tr w:rsidR="00983854">
        <w:trPr>
          <w:trHeight w:val="3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3854" w:rsidRDefault="00367D42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before="156" w:after="156"/>
              <w:jc w:val="center"/>
              <w:rPr>
                <w:rFonts w:hint="default"/>
              </w:rPr>
            </w:pPr>
            <w:r>
              <w:rPr>
                <w:rStyle w:val="aa"/>
                <w:rFonts w:ascii="宋体" w:eastAsia="宋体" w:hAnsi="宋体" w:cs="宋体"/>
                <w:kern w:val="2"/>
                <w:sz w:val="21"/>
                <w:szCs w:val="21"/>
                <w:lang w:val="en-US"/>
              </w:rPr>
              <w:t>X2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3854" w:rsidRDefault="00367D42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spacing w:before="156" w:after="156"/>
              <w:jc w:val="center"/>
              <w:rPr>
                <w:rFonts w:hint="default"/>
              </w:rPr>
            </w:pPr>
            <w:r>
              <w:rPr>
                <w:rStyle w:val="aa"/>
                <w:rFonts w:ascii="宋体" w:eastAsia="宋体" w:hAnsi="宋体" w:cs="宋体"/>
                <w:kern w:val="2"/>
                <w:sz w:val="21"/>
                <w:szCs w:val="21"/>
              </w:rPr>
              <w:t>实验性作品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3854" w:rsidRDefault="00367D42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before="156" w:after="156"/>
              <w:jc w:val="center"/>
              <w:rPr>
                <w:rFonts w:hint="default"/>
              </w:rPr>
            </w:pPr>
            <w:r>
              <w:rPr>
                <w:rStyle w:val="aa"/>
                <w:rFonts w:ascii="宋体" w:eastAsia="宋体" w:hAnsi="宋体" w:cs="宋体"/>
                <w:kern w:val="2"/>
                <w:sz w:val="21"/>
                <w:szCs w:val="21"/>
                <w:lang w:val="en-US"/>
              </w:rPr>
              <w:t>25%</w:t>
            </w:r>
          </w:p>
        </w:tc>
      </w:tr>
      <w:tr w:rsidR="00983854">
        <w:trPr>
          <w:trHeight w:val="3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3854" w:rsidRDefault="00367D42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before="156" w:after="156"/>
              <w:jc w:val="center"/>
              <w:rPr>
                <w:rFonts w:hint="default"/>
              </w:rPr>
            </w:pPr>
            <w:r>
              <w:rPr>
                <w:rStyle w:val="aa"/>
                <w:rFonts w:ascii="宋体" w:eastAsia="宋体" w:hAnsi="宋体" w:cs="宋体"/>
                <w:kern w:val="2"/>
                <w:sz w:val="21"/>
                <w:szCs w:val="21"/>
                <w:lang w:val="en-US"/>
              </w:rPr>
              <w:t>X3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3854" w:rsidRDefault="00367D42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spacing w:before="156" w:after="156"/>
              <w:jc w:val="center"/>
              <w:rPr>
                <w:rFonts w:hint="default"/>
              </w:rPr>
            </w:pPr>
            <w:r>
              <w:rPr>
                <w:rStyle w:val="aa"/>
                <w:rFonts w:ascii="宋体" w:eastAsia="宋体" w:hAnsi="宋体" w:cs="宋体"/>
                <w:kern w:val="2"/>
                <w:sz w:val="21"/>
                <w:szCs w:val="21"/>
              </w:rPr>
              <w:t>实验项目总结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3854" w:rsidRDefault="00367D42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before="156" w:after="156"/>
              <w:jc w:val="center"/>
              <w:rPr>
                <w:rFonts w:hint="default"/>
              </w:rPr>
            </w:pPr>
            <w:r>
              <w:rPr>
                <w:rStyle w:val="aa"/>
                <w:rFonts w:ascii="宋体" w:eastAsia="宋体" w:hAnsi="宋体" w:cs="宋体"/>
                <w:kern w:val="2"/>
                <w:sz w:val="21"/>
                <w:szCs w:val="21"/>
                <w:lang w:val="en-US"/>
              </w:rPr>
              <w:t>25%</w:t>
            </w:r>
          </w:p>
        </w:tc>
      </w:tr>
      <w:tr w:rsidR="00983854">
        <w:trPr>
          <w:trHeight w:val="3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3854" w:rsidRDefault="00367D42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before="156" w:after="156"/>
              <w:jc w:val="center"/>
              <w:rPr>
                <w:rFonts w:hint="default"/>
              </w:rPr>
            </w:pPr>
            <w:r>
              <w:rPr>
                <w:rStyle w:val="aa"/>
                <w:rFonts w:ascii="宋体" w:eastAsia="宋体" w:hAnsi="宋体" w:cs="宋体"/>
                <w:kern w:val="2"/>
                <w:sz w:val="21"/>
                <w:szCs w:val="21"/>
                <w:lang w:val="en-US"/>
              </w:rPr>
              <w:t>X4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3854" w:rsidRDefault="00367D42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spacing w:before="156" w:after="156"/>
              <w:jc w:val="center"/>
              <w:rPr>
                <w:rFonts w:hint="default"/>
              </w:rPr>
            </w:pPr>
            <w:r>
              <w:rPr>
                <w:rStyle w:val="aa"/>
                <w:rFonts w:ascii="宋体" w:eastAsia="宋体" w:hAnsi="宋体" w:cs="宋体"/>
                <w:kern w:val="2"/>
                <w:sz w:val="21"/>
                <w:szCs w:val="21"/>
              </w:rPr>
              <w:t>个人设计实践作品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3854" w:rsidRDefault="00367D42">
            <w:pPr>
              <w:pStyle w:val="4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before="156" w:after="156"/>
              <w:jc w:val="center"/>
              <w:rPr>
                <w:rFonts w:hint="default"/>
              </w:rPr>
            </w:pPr>
            <w:r>
              <w:rPr>
                <w:rStyle w:val="aa"/>
                <w:rFonts w:ascii="宋体" w:eastAsia="宋体" w:hAnsi="宋体" w:cs="宋体"/>
                <w:kern w:val="2"/>
                <w:sz w:val="21"/>
                <w:szCs w:val="21"/>
                <w:lang w:val="en-US"/>
              </w:rPr>
              <w:t>35%</w:t>
            </w:r>
          </w:p>
        </w:tc>
      </w:tr>
    </w:tbl>
    <w:p w:rsidR="00983854" w:rsidRDefault="00983854">
      <w:pPr>
        <w:pStyle w:val="A8"/>
        <w:spacing w:before="360" w:after="180"/>
        <w:jc w:val="both"/>
        <w:rPr>
          <w:rStyle w:val="a5"/>
          <w:rFonts w:ascii="仿宋" w:eastAsia="PMingLiU" w:hAnsi="仿宋" w:cs="仿宋" w:hint="default"/>
          <w:b/>
          <w:bCs/>
          <w:sz w:val="28"/>
          <w:szCs w:val="28"/>
        </w:rPr>
      </w:pPr>
    </w:p>
    <w:p w:rsidR="00983854" w:rsidRDefault="00367D42">
      <w:pPr>
        <w:pStyle w:val="A8"/>
        <w:tabs>
          <w:tab w:val="left" w:pos="3210"/>
          <w:tab w:val="left" w:pos="7560"/>
        </w:tabs>
        <w:spacing w:before="72" w:line="360" w:lineRule="auto"/>
        <w:jc w:val="both"/>
        <w:outlineLvl w:val="0"/>
        <w:rPr>
          <w:rFonts w:eastAsia="仿宋" w:hint="default"/>
        </w:rPr>
      </w:pPr>
      <w:r>
        <w:rPr>
          <w:rStyle w:val="a5"/>
          <w:rFonts w:ascii="仿宋" w:eastAsia="仿宋" w:hAnsi="仿宋" w:cs="仿宋"/>
          <w:position w:val="-40"/>
          <w:sz w:val="28"/>
          <w:szCs w:val="28"/>
        </w:rPr>
        <w:t>任课教师：</w:t>
      </w:r>
      <w:r>
        <w:rPr>
          <w:rStyle w:val="a5"/>
          <w:rFonts w:ascii="仿宋" w:eastAsia="仿宋" w:hAnsi="仿宋" w:cs="仿宋"/>
          <w:position w:val="-40"/>
          <w:sz w:val="28"/>
          <w:szCs w:val="28"/>
          <w:lang w:eastAsia="zh-CN"/>
        </w:rPr>
        <w:t>张锦彩</w:t>
      </w:r>
      <w:r>
        <w:rPr>
          <w:rStyle w:val="a5"/>
          <w:rFonts w:ascii="仿宋" w:eastAsia="仿宋" w:hAnsi="仿宋" w:cs="仿宋"/>
          <w:position w:val="-40"/>
          <w:sz w:val="28"/>
          <w:szCs w:val="28"/>
        </w:rPr>
        <w:t xml:space="preserve">     </w:t>
      </w:r>
      <w:r>
        <w:rPr>
          <w:rStyle w:val="a5"/>
          <w:rFonts w:ascii="仿宋" w:eastAsia="仿宋" w:hAnsi="仿宋" w:cs="仿宋"/>
          <w:position w:val="-40"/>
          <w:sz w:val="28"/>
          <w:szCs w:val="28"/>
        </w:rPr>
        <w:t>系主任审核：李亭雨</w:t>
      </w:r>
      <w:r>
        <w:rPr>
          <w:rStyle w:val="a5"/>
          <w:rFonts w:ascii="仿宋" w:eastAsia="PMingLiU" w:hAnsi="仿宋" w:cs="仿宋" w:hint="default"/>
          <w:position w:val="-40"/>
          <w:sz w:val="28"/>
          <w:szCs w:val="28"/>
        </w:rPr>
        <w:t xml:space="preserve">    </w:t>
      </w:r>
      <w:r>
        <w:rPr>
          <w:rStyle w:val="a5"/>
          <w:rFonts w:ascii="仿宋" w:eastAsia="仿宋" w:hAnsi="仿宋" w:cs="仿宋"/>
          <w:position w:val="-40"/>
          <w:sz w:val="28"/>
          <w:szCs w:val="28"/>
        </w:rPr>
        <w:t>日期：</w:t>
      </w:r>
      <w:r>
        <w:rPr>
          <w:rStyle w:val="a5"/>
          <w:rFonts w:ascii="仿宋" w:eastAsia="仿宋" w:hAnsi="仿宋" w:cs="仿宋"/>
          <w:position w:val="-40"/>
          <w:sz w:val="28"/>
          <w:szCs w:val="28"/>
        </w:rPr>
        <w:t>202</w:t>
      </w:r>
      <w:r>
        <w:rPr>
          <w:rStyle w:val="a5"/>
          <w:rFonts w:ascii="仿宋" w:eastAsia="Arial Unicode MS" w:hAnsi="仿宋" w:cs="仿宋" w:hint="default"/>
          <w:position w:val="-40"/>
          <w:sz w:val="28"/>
          <w:szCs w:val="28"/>
        </w:rPr>
        <w:t>1</w:t>
      </w:r>
      <w:r>
        <w:rPr>
          <w:rStyle w:val="a5"/>
          <w:rFonts w:ascii="仿宋" w:eastAsia="仿宋" w:hAnsi="仿宋" w:cs="仿宋"/>
          <w:position w:val="-40"/>
          <w:sz w:val="28"/>
          <w:szCs w:val="28"/>
        </w:rPr>
        <w:t>.09.0</w:t>
      </w:r>
      <w:r>
        <w:rPr>
          <w:rStyle w:val="a5"/>
          <w:rFonts w:ascii="仿宋" w:eastAsia="Arial Unicode MS" w:hAnsi="仿宋" w:cs="仿宋"/>
          <w:position w:val="-40"/>
          <w:sz w:val="28"/>
          <w:szCs w:val="28"/>
          <w:lang w:val="en-US" w:eastAsia="zh-CN"/>
        </w:rPr>
        <w:t>1</w:t>
      </w:r>
      <w:bookmarkStart w:id="1" w:name="_GoBack"/>
      <w:bookmarkEnd w:id="1"/>
    </w:p>
    <w:sectPr w:rsidR="00983854" w:rsidSect="00983854">
      <w:headerReference w:type="default" r:id="rId8"/>
      <w:footerReference w:type="default" r:id="rId9"/>
      <w:pgSz w:w="11900" w:h="16840"/>
      <w:pgMar w:top="1418" w:right="1474" w:bottom="1361" w:left="1588" w:header="567" w:footer="794" w:gutter="0"/>
      <w:pgNumType w:start="2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D42" w:rsidRDefault="00367D42" w:rsidP="00983854">
      <w:r>
        <w:separator/>
      </w:r>
    </w:p>
  </w:endnote>
  <w:endnote w:type="continuationSeparator" w:id="0">
    <w:p w:rsidR="00367D42" w:rsidRDefault="00367D42" w:rsidP="00983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854" w:rsidRDefault="00367D42">
    <w:pPr>
      <w:pStyle w:val="a3"/>
      <w:rPr>
        <w:rStyle w:val="a5"/>
        <w:rFonts w:ascii="Georgia" w:eastAsia="Georgia" w:hAnsi="Georgia" w:cs="Georgia" w:hint="default"/>
        <w:color w:val="FFFFFF"/>
        <w:sz w:val="26"/>
        <w:szCs w:val="26"/>
        <w:u w:color="FFFFFF"/>
      </w:rPr>
    </w:pPr>
    <w:r>
      <w:rPr>
        <w:rStyle w:val="a5"/>
        <w:rFonts w:ascii="華康儷中黑" w:eastAsia="華康儷中黑" w:hAnsi="華康儷中黑" w:cs="華康儷中黑"/>
        <w:color w:val="FFFFFF"/>
        <w:sz w:val="26"/>
        <w:szCs w:val="26"/>
        <w:u w:color="FFFFFF"/>
      </w:rPr>
      <w:t>第</w:t>
    </w:r>
    <w:r w:rsidR="00983854">
      <w:rPr>
        <w:rStyle w:val="a5"/>
        <w:rFonts w:ascii="Georgia" w:eastAsia="Georgia" w:hAnsi="Georgia" w:cs="Georgia"/>
        <w:color w:val="FFFFFF"/>
        <w:sz w:val="26"/>
        <w:szCs w:val="26"/>
        <w:u w:color="FFFFFF"/>
        <w:lang w:val="en-US"/>
      </w:rPr>
      <w:fldChar w:fldCharType="begin"/>
    </w:r>
    <w:r>
      <w:rPr>
        <w:rStyle w:val="a5"/>
        <w:rFonts w:ascii="Georgia" w:eastAsia="Georgia" w:hAnsi="Georgia" w:cs="Georgia"/>
        <w:color w:val="FFFFFF"/>
        <w:sz w:val="26"/>
        <w:szCs w:val="26"/>
        <w:u w:color="FFFFFF"/>
        <w:lang w:val="en-US"/>
      </w:rPr>
      <w:instrText xml:space="preserve"> PAGE </w:instrText>
    </w:r>
    <w:r w:rsidR="00983854">
      <w:rPr>
        <w:rStyle w:val="a5"/>
        <w:rFonts w:ascii="Georgia" w:eastAsia="Georgia" w:hAnsi="Georgia" w:cs="Georgia"/>
        <w:color w:val="FFFFFF"/>
        <w:sz w:val="26"/>
        <w:szCs w:val="26"/>
        <w:u w:color="FFFFFF"/>
        <w:lang w:val="en-US"/>
      </w:rPr>
      <w:fldChar w:fldCharType="separate"/>
    </w:r>
    <w:r w:rsidR="00A92F81">
      <w:rPr>
        <w:rStyle w:val="a5"/>
        <w:rFonts w:ascii="Georgia" w:eastAsia="Georgia" w:hAnsi="Georgia" w:cs="Georgia" w:hint="default"/>
        <w:noProof/>
        <w:color w:val="FFFFFF"/>
        <w:sz w:val="26"/>
        <w:szCs w:val="26"/>
        <w:u w:color="FFFFFF"/>
        <w:lang w:val="en-US"/>
      </w:rPr>
      <w:t>21</w:t>
    </w:r>
    <w:r w:rsidR="00983854">
      <w:rPr>
        <w:rStyle w:val="a5"/>
        <w:rFonts w:ascii="Georgia" w:eastAsia="Georgia" w:hAnsi="Georgia" w:cs="Georgia"/>
        <w:color w:val="FFFFFF"/>
        <w:sz w:val="26"/>
        <w:szCs w:val="26"/>
        <w:u w:color="FFFFFF"/>
        <w:lang w:val="en-US"/>
      </w:rPr>
      <w:fldChar w:fldCharType="end"/>
    </w:r>
    <w:r>
      <w:rPr>
        <w:rStyle w:val="a5"/>
        <w:rFonts w:ascii="華康儷中黑" w:eastAsia="華康儷中黑" w:hAnsi="華康儷中黑" w:cs="華康儷中黑"/>
        <w:color w:val="FFFFFF"/>
        <w:sz w:val="26"/>
        <w:szCs w:val="26"/>
        <w:u w:color="FFFFFF"/>
      </w:rPr>
      <w:t>頁</w:t>
    </w:r>
  </w:p>
  <w:p w:rsidR="00983854" w:rsidRDefault="00367D42">
    <w:pPr>
      <w:pStyle w:val="A8"/>
      <w:spacing w:before="120" w:after="120"/>
      <w:jc w:val="both"/>
      <w:rPr>
        <w:rFonts w:hint="default"/>
      </w:rPr>
    </w:pPr>
    <w:r>
      <w:rPr>
        <w:rStyle w:val="a5"/>
        <w:rFonts w:ascii="宋体" w:eastAsia="宋体" w:hAnsi="宋体" w:cs="宋体"/>
        <w:sz w:val="18"/>
        <w:szCs w:val="18"/>
      </w:rPr>
      <w:t>注：课程教学进度计划表电子版公布在本学院课程网站上，并发送到教务处存档。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D42" w:rsidRDefault="00367D42" w:rsidP="00983854">
      <w:r>
        <w:separator/>
      </w:r>
    </w:p>
  </w:footnote>
  <w:footnote w:type="continuationSeparator" w:id="0">
    <w:p w:rsidR="00367D42" w:rsidRDefault="00367D42" w:rsidP="009838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854" w:rsidRDefault="00983854">
    <w:pPr>
      <w:pStyle w:val="a7"/>
      <w:rPr>
        <w:rFonts w:eastAsiaTheme="minorEastAsia"/>
      </w:rPr>
    </w:pPr>
    <w:r w:rsidRPr="0098385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48.65pt;margin-top:23.1pt;width:207.5pt;height:22.1pt;z-index:251659264;mso-position-horizontal-relative:page;mso-position-vertical-relative:page" o:gfxdata="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/iTzFtQAAAAIAQAA&#10;DwAAAAAAAAABACAAAAAiAAAAZHJzL2Rvd25yZXYueG1sUEsBAhQAFAAAAAgAh07iQGAW36ZWAgAA&#10;nQQAAA4AAAAAAAAAAQAgAAAAIwEAAGRycy9lMm9Eb2MueG1sUEsFBgAAAAAGAAYAWQEAAOsFAAAA&#10;AA==&#10;" stroked="f" strokeweight=".5pt">
          <v:textbox>
            <w:txbxContent>
              <w:p w:rsidR="00983854" w:rsidRDefault="00367D42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hint="eastAsia"/>
                    <w:spacing w:val="20"/>
                  </w:rPr>
                  <w:t>A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09B8"/>
    <w:rsid w:val="0002548B"/>
    <w:rsid w:val="000817AD"/>
    <w:rsid w:val="00113FB1"/>
    <w:rsid w:val="00153300"/>
    <w:rsid w:val="00167995"/>
    <w:rsid w:val="001A2421"/>
    <w:rsid w:val="00367D42"/>
    <w:rsid w:val="0043465E"/>
    <w:rsid w:val="005B5541"/>
    <w:rsid w:val="006C1F36"/>
    <w:rsid w:val="007343E6"/>
    <w:rsid w:val="007C3C04"/>
    <w:rsid w:val="00803924"/>
    <w:rsid w:val="00835914"/>
    <w:rsid w:val="008A27EF"/>
    <w:rsid w:val="00983854"/>
    <w:rsid w:val="009E09B8"/>
    <w:rsid w:val="00A92F81"/>
    <w:rsid w:val="00AC76B8"/>
    <w:rsid w:val="00B610AB"/>
    <w:rsid w:val="00B6363F"/>
    <w:rsid w:val="00B67142"/>
    <w:rsid w:val="00BF3155"/>
    <w:rsid w:val="00D8066E"/>
    <w:rsid w:val="00D95B54"/>
    <w:rsid w:val="00E047DF"/>
    <w:rsid w:val="00EA7BE0"/>
    <w:rsid w:val="00EF1303"/>
    <w:rsid w:val="00FB5739"/>
    <w:rsid w:val="7C1E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54"/>
    <w:rPr>
      <w:sz w:val="24"/>
      <w:szCs w:val="24"/>
      <w:lang w:eastAsia="en-US"/>
    </w:rPr>
  </w:style>
  <w:style w:type="paragraph" w:styleId="4">
    <w:name w:val="heading 4"/>
    <w:next w:val="a"/>
    <w:uiPriority w:val="9"/>
    <w:unhideWhenUsed/>
    <w:qFormat/>
    <w:rsid w:val="00983854"/>
    <w:pPr>
      <w:widowControl w:val="0"/>
      <w:outlineLvl w:val="3"/>
    </w:pPr>
    <w:rPr>
      <w:rFonts w:ascii="Arial Unicode MS" w:eastAsia="Times New Roman" w:hAnsi="Arial Unicode MS" w:cs="Arial Unicode MS" w:hint="eastAsia"/>
      <w:color w:val="000000"/>
      <w:u w:color="00000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rsid w:val="00983854"/>
    <w:pPr>
      <w:widowControl w:val="0"/>
      <w:tabs>
        <w:tab w:val="center" w:pos="4153"/>
        <w:tab w:val="right" w:pos="8306"/>
      </w:tabs>
    </w:pPr>
    <w:rPr>
      <w:rFonts w:ascii="Arial Unicode MS" w:eastAsia="Times New Roman" w:hAnsi="Arial Unicode MS" w:cs="Arial Unicode MS" w:hint="eastAsia"/>
      <w:color w:val="000000"/>
      <w:kern w:val="2"/>
      <w:u w:color="000000"/>
    </w:rPr>
  </w:style>
  <w:style w:type="paragraph" w:styleId="a4">
    <w:name w:val="header"/>
    <w:basedOn w:val="a"/>
    <w:link w:val="Char"/>
    <w:uiPriority w:val="99"/>
    <w:unhideWhenUsed/>
    <w:qFormat/>
    <w:rsid w:val="00983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rsid w:val="00983854"/>
    <w:rPr>
      <w:lang w:val="zh-TW" w:eastAsia="zh-TW"/>
    </w:rPr>
  </w:style>
  <w:style w:type="character" w:styleId="a6">
    <w:name w:val="Hyperlink"/>
    <w:rsid w:val="00983854"/>
    <w:rPr>
      <w:u w:val="single"/>
    </w:rPr>
  </w:style>
  <w:style w:type="table" w:customStyle="1" w:styleId="TableNormal">
    <w:name w:val="Table Normal"/>
    <w:rsid w:val="009838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页眉与页脚"/>
    <w:rsid w:val="00983854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8">
    <w:name w:val="正文 A"/>
    <w:rsid w:val="00983854"/>
    <w:pPr>
      <w:widowControl w:val="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character" w:customStyle="1" w:styleId="a9">
    <w:name w:val="链接"/>
    <w:rsid w:val="00983854"/>
    <w:rPr>
      <w:color w:val="0000FF"/>
      <w:u w:val="single" w:color="0000FF"/>
    </w:rPr>
  </w:style>
  <w:style w:type="character" w:customStyle="1" w:styleId="Hyperlink0">
    <w:name w:val="Hyperlink.0"/>
    <w:basedOn w:val="a9"/>
    <w:rsid w:val="00983854"/>
    <w:rPr>
      <w:color w:val="000000"/>
      <w:u w:val="single" w:color="0000FF"/>
    </w:rPr>
  </w:style>
  <w:style w:type="character" w:customStyle="1" w:styleId="aa">
    <w:name w:val="无"/>
    <w:rsid w:val="00983854"/>
  </w:style>
  <w:style w:type="character" w:customStyle="1" w:styleId="Char">
    <w:name w:val="页眉 Char"/>
    <w:basedOn w:val="a0"/>
    <w:link w:val="a4"/>
    <w:uiPriority w:val="99"/>
    <w:qFormat/>
    <w:rsid w:val="00983854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74D776-9496-4E03-8D31-1E141F0C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914</Characters>
  <Application>Microsoft Office Word</Application>
  <DocSecurity>0</DocSecurity>
  <Lines>7</Lines>
  <Paragraphs>2</Paragraphs>
  <ScaleCrop>false</ScaleCrop>
  <Company>IT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DEEP</cp:lastModifiedBy>
  <cp:revision>3</cp:revision>
  <dcterms:created xsi:type="dcterms:W3CDTF">2021-09-06T03:57:00Z</dcterms:created>
  <dcterms:modified xsi:type="dcterms:W3CDTF">2021-10-31T12:19:00Z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7F67F96C0E8347D4A5F69E9E8071D723</vt:lpwstr>
  </property>
</Properties>
</file>