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钻石鉴赏及分级概述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eastAsia="黑体"/>
          <w:b/>
          <w:sz w:val="28"/>
        </w:rPr>
        <w:t xml:space="preserve">Introduction to </w:t>
      </w:r>
      <w:r>
        <w:rPr>
          <w:rFonts w:hint="eastAsia" w:eastAsia="黑体"/>
          <w:b/>
          <w:sz w:val="28"/>
        </w:rPr>
        <w:t>p</w:t>
      </w:r>
      <w:r>
        <w:rPr>
          <w:rFonts w:eastAsia="黑体"/>
          <w:b/>
          <w:sz w:val="28"/>
        </w:rPr>
        <w:t xml:space="preserve">recious </w:t>
      </w:r>
      <w:r>
        <w:rPr>
          <w:b/>
          <w:sz w:val="28"/>
          <w:szCs w:val="30"/>
        </w:rPr>
        <w:t>Gemstone</w:t>
      </w:r>
      <w:r>
        <w:rPr>
          <w:rFonts w:hint="eastAsia"/>
          <w:b/>
          <w:sz w:val="28"/>
          <w:szCs w:val="30"/>
        </w:rPr>
        <w:t>s</w:t>
      </w:r>
      <w:r>
        <w:rPr>
          <w:rFonts w:eastAsia="黑体"/>
          <w:b/>
          <w:sz w:val="28"/>
        </w:rPr>
        <w:t xml:space="preserve"> and Jade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    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校级选修课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  <w:lang w:eastAsia="zh-Hans"/>
        </w:rPr>
        <w:t>珠宝学院</w:t>
      </w:r>
    </w:p>
    <w:p>
      <w:pPr>
        <w:snapToGrid w:val="0"/>
        <w:spacing w:line="360" w:lineRule="exact"/>
        <w:ind w:firstLine="394"/>
        <w:rPr>
          <w:rFonts w:ascii="宋体" w:hAnsi="宋体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主教材《钻石及钻石分级》，</w:t>
      </w:r>
      <w:r>
        <w:rPr>
          <w:rFonts w:hint="eastAsia"/>
          <w:color w:val="000000"/>
          <w:sz w:val="20"/>
          <w:szCs w:val="20"/>
          <w:lang w:eastAsia="zh-CN"/>
        </w:rPr>
        <w:t>张志伟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等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编著，中国地质大学出版社，第</w:t>
      </w:r>
      <w:r>
        <w:rPr>
          <w:rFonts w:hint="eastAsia"/>
          <w:color w:val="000000"/>
          <w:sz w:val="20"/>
          <w:szCs w:val="20"/>
          <w:lang w:eastAsia="zh-CN"/>
        </w:rPr>
        <w:t>三</w:t>
      </w:r>
      <w:r>
        <w:rPr>
          <w:rFonts w:hint="eastAsia"/>
          <w:color w:val="000000"/>
          <w:sz w:val="20"/>
          <w:szCs w:val="20"/>
        </w:rPr>
        <w:t>版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</w:pPr>
      <w:r>
        <w:rPr>
          <w:rFonts w:hint="eastAsia" w:ascii="宋体" w:hAnsi="宋体"/>
          <w:sz w:val="20"/>
          <w:szCs w:val="20"/>
        </w:rPr>
        <w:t>本课程为校级选修课，总课时为16课时，主要讲授</w:t>
      </w:r>
      <w:r>
        <w:rPr>
          <w:rFonts w:hint="eastAsia" w:ascii="宋体" w:hAnsi="宋体"/>
          <w:sz w:val="20"/>
          <w:szCs w:val="20"/>
          <w:lang w:eastAsia="zh-CN"/>
        </w:rPr>
        <w:t>世界名贵钻石的鉴赏以及</w:t>
      </w:r>
      <w:r>
        <w:rPr>
          <w:rFonts w:hint="eastAsia" w:ascii="宋体" w:hAnsi="宋体"/>
          <w:sz w:val="20"/>
          <w:szCs w:val="20"/>
        </w:rPr>
        <w:t>钻石的基本性质、钻石4C分级、钻石鉴定及优化处理和钻石贸易</w:t>
      </w:r>
      <w:r>
        <w:rPr>
          <w:rFonts w:hint="eastAsia" w:ascii="宋体" w:hAnsi="宋体"/>
          <w:sz w:val="20"/>
          <w:szCs w:val="20"/>
          <w:lang w:eastAsia="zh-CN"/>
        </w:rPr>
        <w:t>及</w:t>
      </w:r>
      <w:r>
        <w:rPr>
          <w:rFonts w:hint="eastAsia" w:ascii="宋体" w:hAnsi="宋体"/>
          <w:sz w:val="20"/>
          <w:szCs w:val="20"/>
        </w:rPr>
        <w:t>市场，其中以钻石4C分级为授课的主要内容，包括：钻石的4C分级概述、净度分级、颜色分级、切工分级和重量分级等。钻石鉴定主要介绍钻石与合成立方氧化锆、合成碳硅石等钻石仿制品的特征及其鉴定特征。介绍最新的《钻石分级》国家标准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</w:pPr>
      <w:r>
        <w:rPr>
          <w:rFonts w:hint="eastAsia" w:ascii="宋体" w:hAnsi="宋体"/>
          <w:sz w:val="20"/>
          <w:szCs w:val="20"/>
        </w:rPr>
        <w:t>本课程面向全校各类文、理、工及艺术类本、专科大学生。</w:t>
      </w:r>
      <w:r>
        <w:rPr>
          <w:rFonts w:hint="eastAsia" w:ascii="宋体" w:hAnsi="宋体"/>
          <w:sz w:val="20"/>
          <w:szCs w:val="20"/>
          <w:lang w:eastAsia="zh-CN"/>
        </w:rPr>
        <w:t>希望</w:t>
      </w:r>
      <w:r>
        <w:rPr>
          <w:rFonts w:hint="eastAsia" w:ascii="宋体" w:hAnsi="宋体"/>
          <w:sz w:val="20"/>
          <w:szCs w:val="20"/>
        </w:rPr>
        <w:t>学生</w:t>
      </w:r>
      <w:r>
        <w:rPr>
          <w:rFonts w:hint="eastAsia" w:ascii="宋体" w:hAnsi="宋体"/>
          <w:sz w:val="20"/>
          <w:szCs w:val="20"/>
          <w:lang w:eastAsia="zh-CN"/>
        </w:rPr>
        <w:t>具备基础的物理化学知识，并</w:t>
      </w:r>
      <w:r>
        <w:rPr>
          <w:rFonts w:hint="eastAsia" w:ascii="宋体" w:hAnsi="宋体"/>
          <w:sz w:val="20"/>
          <w:szCs w:val="20"/>
        </w:rPr>
        <w:t>对珠宝玉石</w:t>
      </w:r>
      <w:r>
        <w:rPr>
          <w:rFonts w:hint="eastAsia" w:ascii="宋体" w:hAnsi="宋体"/>
          <w:sz w:val="20"/>
          <w:szCs w:val="20"/>
          <w:lang w:eastAsia="zh-CN"/>
        </w:rPr>
        <w:t>及钻石</w:t>
      </w:r>
      <w:r>
        <w:rPr>
          <w:rFonts w:hint="eastAsia" w:ascii="宋体" w:hAnsi="宋体"/>
          <w:sz w:val="20"/>
          <w:szCs w:val="20"/>
        </w:rPr>
        <w:t>具有一定兴趣</w:t>
      </w:r>
      <w:r>
        <w:rPr>
          <w:rFonts w:hint="eastAsia" w:ascii="宋体" w:hAnsi="宋体"/>
          <w:sz w:val="20"/>
          <w:szCs w:val="20"/>
          <w:lang w:eastAsia="zh-CN"/>
        </w:rPr>
        <w:t>和</w:t>
      </w:r>
      <w:r>
        <w:rPr>
          <w:rFonts w:hint="eastAsia" w:ascii="宋体" w:hAnsi="宋体"/>
          <w:sz w:val="20"/>
          <w:szCs w:val="20"/>
        </w:rPr>
        <w:t>赏析能力。授课内容力求符合全校学生认识</w:t>
      </w:r>
      <w:r>
        <w:rPr>
          <w:rFonts w:hint="eastAsia" w:ascii="宋体" w:hAnsi="宋体"/>
          <w:sz w:val="20"/>
          <w:szCs w:val="20"/>
          <w:lang w:eastAsia="zh-CN"/>
        </w:rPr>
        <w:t>钻石</w:t>
      </w:r>
      <w:r>
        <w:rPr>
          <w:rFonts w:hint="eastAsia" w:ascii="宋体" w:hAnsi="宋体"/>
          <w:sz w:val="20"/>
          <w:szCs w:val="20"/>
        </w:rPr>
        <w:t>的要求，贴近学生的实际水平，但同时也尽力体现学科本身的科学性、系统性和连贯性。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75"/>
        <w:gridCol w:w="2470"/>
        <w:gridCol w:w="259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LO212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课堂授课为主，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搜集、获取达到目标所需要的学习资源，实施学习计划，达到学习目标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平时作业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LO332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鉴赏世界名钻并了解钻石行业的基本发展历史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授课，课堂讨论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平时作业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LO333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了解钻石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基本分级方法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授课，课堂讨论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平时作业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1175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</w:pPr>
            <w:r>
              <w:t>L0514</w:t>
            </w:r>
          </w:p>
        </w:tc>
        <w:tc>
          <w:tcPr>
            <w:tcW w:w="2470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了解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钻石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前沿知识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和市场概况</w:t>
            </w:r>
          </w:p>
        </w:tc>
        <w:tc>
          <w:tcPr>
            <w:tcW w:w="2592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授课，课堂讨论</w:t>
            </w: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平时作业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课程内容（必填项）</w:t>
      </w:r>
    </w:p>
    <w:p>
      <w:pPr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第一</w:t>
      </w:r>
      <w:r>
        <w:rPr>
          <w:rFonts w:hint="eastAsia" w:ascii="宋体" w:hAnsi="宋体"/>
          <w:sz w:val="20"/>
          <w:szCs w:val="20"/>
          <w:lang w:eastAsia="zh-CN"/>
        </w:rPr>
        <w:t>章</w:t>
      </w:r>
      <w:r>
        <w:rPr>
          <w:rFonts w:hint="eastAsia" w:ascii="宋体" w:hAnsi="宋体"/>
          <w:sz w:val="20"/>
          <w:szCs w:val="20"/>
        </w:rPr>
        <w:t xml:space="preserve">  钻石基本</w:t>
      </w:r>
      <w:r>
        <w:rPr>
          <w:rFonts w:hint="eastAsia" w:ascii="宋体" w:hAnsi="宋体"/>
          <w:sz w:val="20"/>
          <w:szCs w:val="20"/>
          <w:lang w:eastAsia="zh-CN"/>
        </w:rPr>
        <w:t>概述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1、</w:t>
      </w:r>
      <w:r>
        <w:rPr>
          <w:rFonts w:hint="eastAsia" w:ascii="宋体" w:hAnsi="宋体"/>
          <w:sz w:val="20"/>
          <w:szCs w:val="20"/>
          <w:lang w:eastAsia="zh-CN"/>
        </w:rPr>
        <w:t>世界</w:t>
      </w:r>
      <w:r>
        <w:rPr>
          <w:rFonts w:hint="eastAsia" w:ascii="宋体" w:hAnsi="宋体"/>
          <w:sz w:val="20"/>
          <w:szCs w:val="20"/>
        </w:rPr>
        <w:t>钻石</w:t>
      </w:r>
      <w:r>
        <w:rPr>
          <w:rFonts w:hint="eastAsia" w:ascii="宋体" w:hAnsi="宋体"/>
          <w:sz w:val="20"/>
          <w:szCs w:val="20"/>
          <w:lang w:eastAsia="zh-CN"/>
        </w:rPr>
        <w:t>发展史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2、</w:t>
      </w:r>
      <w:r>
        <w:rPr>
          <w:rFonts w:hint="eastAsia" w:ascii="宋体" w:hAnsi="宋体"/>
          <w:sz w:val="20"/>
          <w:szCs w:val="20"/>
          <w:lang w:eastAsia="zh-CN"/>
        </w:rPr>
        <w:t>钻石的基本性质和特点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>世界</w:t>
      </w:r>
      <w:r>
        <w:rPr>
          <w:rFonts w:hint="eastAsia" w:ascii="宋体" w:hAnsi="宋体"/>
          <w:sz w:val="20"/>
          <w:szCs w:val="20"/>
          <w:lang w:eastAsia="zh-CN"/>
        </w:rPr>
        <w:t>名钻鉴赏</w:t>
      </w:r>
      <w:r>
        <w:rPr>
          <w:rFonts w:hint="eastAsia" w:ascii="宋体" w:hAnsi="宋体"/>
          <w:sz w:val="20"/>
          <w:szCs w:val="20"/>
        </w:rPr>
        <w:t xml:space="preserve">             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 xml:space="preserve">钻石的4C分级概述                        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</w:t>
      </w:r>
      <w:r>
        <w:rPr>
          <w:rFonts w:hint="eastAsia" w:ascii="宋体" w:hAnsi="宋体"/>
          <w:sz w:val="20"/>
          <w:szCs w:val="20"/>
          <w:lang w:eastAsia="zh-CN"/>
        </w:rPr>
        <w:t>二章</w:t>
      </w:r>
      <w:r>
        <w:rPr>
          <w:rFonts w:hint="eastAsia" w:ascii="宋体" w:hAnsi="宋体"/>
          <w:sz w:val="20"/>
          <w:szCs w:val="20"/>
        </w:rPr>
        <w:t xml:space="preserve">  钻石的净度分级</w:t>
      </w:r>
      <w:r>
        <w:rPr>
          <w:rFonts w:hint="eastAsia" w:ascii="宋体" w:hAnsi="宋体"/>
          <w:sz w:val="20"/>
          <w:szCs w:val="20"/>
          <w:lang w:eastAsia="zh-CN"/>
        </w:rPr>
        <w:t>介绍</w:t>
      </w:r>
      <w:r>
        <w:rPr>
          <w:rFonts w:hint="eastAsia" w:ascii="宋体" w:hAnsi="宋体"/>
          <w:sz w:val="20"/>
          <w:szCs w:val="20"/>
        </w:rPr>
        <w:t>（2学时）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1、钻石的净度特征图及在净度素描图上表示净度特征的方法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2、钻石的5个大净度级别和10个小净度级别的含义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3、钻石净度分级的正确操作步骤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4、按净度级别的划分标准正确判定钻石净度等级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</w:t>
      </w:r>
      <w:r>
        <w:rPr>
          <w:rFonts w:hint="eastAsia" w:ascii="宋体" w:hAnsi="宋体"/>
          <w:sz w:val="20"/>
          <w:szCs w:val="20"/>
          <w:lang w:eastAsia="zh-CN"/>
        </w:rPr>
        <w:t>三章</w:t>
      </w:r>
      <w:r>
        <w:rPr>
          <w:rFonts w:hint="eastAsia" w:ascii="宋体" w:hAnsi="宋体"/>
          <w:sz w:val="20"/>
          <w:szCs w:val="20"/>
        </w:rPr>
        <w:t xml:space="preserve">  钻石的颜色分级（2学时）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1、钻石颜色分级的比色石条件、光源条件</w:t>
      </w:r>
      <w:r>
        <w:rPr>
          <w:rFonts w:hint="eastAsia" w:ascii="宋体" w:hAnsi="宋体"/>
          <w:sz w:val="20"/>
          <w:szCs w:val="20"/>
          <w:lang w:eastAsia="zh-CN"/>
        </w:rPr>
        <w:t>和</w:t>
      </w:r>
      <w:r>
        <w:rPr>
          <w:rFonts w:hint="eastAsia" w:ascii="宋体" w:hAnsi="宋体"/>
          <w:sz w:val="20"/>
          <w:szCs w:val="20"/>
        </w:rPr>
        <w:t>环境条件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2、钻石颜色分级操作方法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</w:t>
      </w:r>
      <w:r>
        <w:rPr>
          <w:rFonts w:hint="eastAsia" w:ascii="宋体" w:hAnsi="宋体"/>
          <w:sz w:val="20"/>
          <w:szCs w:val="20"/>
          <w:lang w:eastAsia="zh-CN"/>
        </w:rPr>
        <w:t>四章</w:t>
      </w:r>
      <w:r>
        <w:rPr>
          <w:rFonts w:hint="eastAsia" w:ascii="宋体" w:hAnsi="宋体"/>
          <w:sz w:val="20"/>
          <w:szCs w:val="20"/>
        </w:rPr>
        <w:t xml:space="preserve">  钻石的切工分级（2学时）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1、</w:t>
      </w:r>
      <w:r>
        <w:rPr>
          <w:rFonts w:hint="eastAsia" w:ascii="宋体" w:hAnsi="宋体"/>
          <w:sz w:val="20"/>
          <w:szCs w:val="20"/>
          <w:lang w:eastAsia="zh-CN"/>
        </w:rPr>
        <w:t>钻石的款式和切工</w:t>
      </w:r>
    </w:p>
    <w:p>
      <w:pPr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2、</w:t>
      </w:r>
      <w:r>
        <w:rPr>
          <w:rFonts w:hint="eastAsia" w:ascii="宋体" w:hAnsi="宋体"/>
          <w:sz w:val="20"/>
          <w:szCs w:val="20"/>
          <w:lang w:eastAsia="zh-CN"/>
        </w:rPr>
        <w:t>切工对钻石价值的影响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3、</w:t>
      </w:r>
      <w:r>
        <w:rPr>
          <w:rFonts w:hint="eastAsia" w:ascii="宋体" w:hAnsi="宋体"/>
          <w:sz w:val="20"/>
          <w:szCs w:val="20"/>
          <w:lang w:eastAsia="zh-CN"/>
        </w:rPr>
        <w:t>钻石的切工比例评价内容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4、</w:t>
      </w:r>
      <w:r>
        <w:rPr>
          <w:rFonts w:hint="eastAsia" w:ascii="宋体" w:hAnsi="宋体"/>
          <w:sz w:val="20"/>
          <w:szCs w:val="20"/>
          <w:lang w:eastAsia="zh-CN"/>
        </w:rPr>
        <w:t>钻石的修饰度评价内容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</w:t>
      </w:r>
      <w:r>
        <w:rPr>
          <w:rFonts w:hint="eastAsia" w:ascii="宋体" w:hAnsi="宋体"/>
          <w:sz w:val="20"/>
          <w:szCs w:val="20"/>
          <w:lang w:eastAsia="zh-CN"/>
        </w:rPr>
        <w:t>五章</w:t>
      </w:r>
      <w:r>
        <w:rPr>
          <w:rFonts w:hint="eastAsia" w:ascii="宋体" w:hAnsi="宋体"/>
          <w:sz w:val="20"/>
          <w:szCs w:val="20"/>
        </w:rPr>
        <w:t xml:space="preserve">  钻石的重量分级（2学时）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1、</w:t>
      </w:r>
      <w:r>
        <w:rPr>
          <w:rFonts w:hint="eastAsia" w:ascii="宋体" w:hAnsi="宋体"/>
          <w:sz w:val="20"/>
          <w:szCs w:val="20"/>
          <w:lang w:eastAsia="zh-CN"/>
        </w:rPr>
        <w:t>钻石的重量及重量分级方法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2、圆明亮型钻石重量的估算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</w:t>
      </w:r>
      <w:r>
        <w:rPr>
          <w:rFonts w:hint="eastAsia" w:ascii="宋体" w:hAnsi="宋体"/>
          <w:sz w:val="20"/>
          <w:szCs w:val="20"/>
          <w:lang w:eastAsia="zh-CN"/>
        </w:rPr>
        <w:t>六章</w:t>
      </w:r>
      <w:r>
        <w:rPr>
          <w:rFonts w:hint="eastAsia" w:ascii="宋体" w:hAnsi="宋体"/>
          <w:sz w:val="20"/>
          <w:szCs w:val="20"/>
        </w:rPr>
        <w:t xml:space="preserve">  钻石的合成、仿制品及优化处理（2学时）</w:t>
      </w:r>
    </w:p>
    <w:p>
      <w:pPr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1、</w:t>
      </w:r>
      <w:r>
        <w:rPr>
          <w:rFonts w:hint="eastAsia" w:ascii="宋体" w:hAnsi="宋体"/>
          <w:sz w:val="20"/>
          <w:szCs w:val="20"/>
          <w:lang w:eastAsia="zh-CN"/>
        </w:rPr>
        <w:t>合成钻石的发展历史和鉴定特征</w:t>
      </w:r>
    </w:p>
    <w:p>
      <w:pPr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</w:rPr>
        <w:t>2、</w:t>
      </w:r>
      <w:r>
        <w:rPr>
          <w:rFonts w:hint="eastAsia" w:ascii="宋体" w:hAnsi="宋体"/>
          <w:sz w:val="20"/>
          <w:szCs w:val="20"/>
          <w:lang w:eastAsia="zh-CN"/>
        </w:rPr>
        <w:t>钻石仿制品的鉴定方法</w:t>
      </w:r>
    </w:p>
    <w:p>
      <w:pPr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3、钻石的优化处理手段及案例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</w:t>
      </w:r>
      <w:r>
        <w:rPr>
          <w:rFonts w:hint="eastAsia" w:ascii="宋体" w:hAnsi="宋体"/>
          <w:sz w:val="20"/>
          <w:szCs w:val="20"/>
          <w:lang w:eastAsia="zh-CN"/>
        </w:rPr>
        <w:t>七章</w:t>
      </w:r>
      <w:r>
        <w:rPr>
          <w:rFonts w:hint="eastAsia" w:ascii="宋体" w:hAnsi="宋体"/>
          <w:sz w:val="20"/>
          <w:szCs w:val="20"/>
        </w:rPr>
        <w:t xml:space="preserve">  钻石的贸易与市场（2学时）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1、钻石的国际贸易状况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2、钻石的销售渠道和中国钻石市场的现状、政策、上海钻石交易所业务流程</w:t>
      </w:r>
    </w:p>
    <w:p>
      <w:pPr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3、正确利用Rapaport报价表分析钻石价格</w:t>
      </w:r>
    </w:p>
    <w:p>
      <w:pPr>
        <w:rPr>
          <w:rFonts w:hint="eastAsia"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作业4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杜广鹏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bookmarkStart w:id="1" w:name="_GoBack"/>
      <w:bookmarkEnd w:id="1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jMwN2M3YTg4ZjBjNDlkMjQ1ZWJiY2IzZDY0YzQifQ=="/>
  </w:docVars>
  <w:rsids>
    <w:rsidRoot w:val="00B7651F"/>
    <w:rsid w:val="0007362F"/>
    <w:rsid w:val="001637E4"/>
    <w:rsid w:val="00195545"/>
    <w:rsid w:val="001F4A01"/>
    <w:rsid w:val="00256B39"/>
    <w:rsid w:val="0026033C"/>
    <w:rsid w:val="002D1FB8"/>
    <w:rsid w:val="002E3721"/>
    <w:rsid w:val="002F1A16"/>
    <w:rsid w:val="00313BBA"/>
    <w:rsid w:val="0032602E"/>
    <w:rsid w:val="003367AE"/>
    <w:rsid w:val="004100B0"/>
    <w:rsid w:val="004612D1"/>
    <w:rsid w:val="005467DC"/>
    <w:rsid w:val="00553D03"/>
    <w:rsid w:val="00566A2D"/>
    <w:rsid w:val="005B2B6D"/>
    <w:rsid w:val="005B4B4E"/>
    <w:rsid w:val="00624FE1"/>
    <w:rsid w:val="006D309E"/>
    <w:rsid w:val="007208D6"/>
    <w:rsid w:val="008B397C"/>
    <w:rsid w:val="008B47F4"/>
    <w:rsid w:val="008E21BF"/>
    <w:rsid w:val="00900019"/>
    <w:rsid w:val="0099063E"/>
    <w:rsid w:val="00B511A5"/>
    <w:rsid w:val="00B7651F"/>
    <w:rsid w:val="00C56E09"/>
    <w:rsid w:val="00C721FD"/>
    <w:rsid w:val="00E117E3"/>
    <w:rsid w:val="00E16D30"/>
    <w:rsid w:val="00E33169"/>
    <w:rsid w:val="00E6532B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0C456E25"/>
    <w:rsid w:val="0FE25086"/>
    <w:rsid w:val="106F460A"/>
    <w:rsid w:val="1252010C"/>
    <w:rsid w:val="13946E0F"/>
    <w:rsid w:val="14293420"/>
    <w:rsid w:val="167E585B"/>
    <w:rsid w:val="170C74B4"/>
    <w:rsid w:val="24192CCC"/>
    <w:rsid w:val="3CD52CE1"/>
    <w:rsid w:val="3D3C55B6"/>
    <w:rsid w:val="3E6F66EA"/>
    <w:rsid w:val="41736F2E"/>
    <w:rsid w:val="417D380C"/>
    <w:rsid w:val="44AF4A9A"/>
    <w:rsid w:val="4C653F3E"/>
    <w:rsid w:val="54352DFC"/>
    <w:rsid w:val="54875D3D"/>
    <w:rsid w:val="5CDC147A"/>
    <w:rsid w:val="5E0162E5"/>
    <w:rsid w:val="6485414D"/>
    <w:rsid w:val="66A32988"/>
    <w:rsid w:val="66BA4938"/>
    <w:rsid w:val="6EC86481"/>
    <w:rsid w:val="6F5042C2"/>
    <w:rsid w:val="711970C7"/>
    <w:rsid w:val="773E764D"/>
    <w:rsid w:val="77D30598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1210</Words>
  <Characters>1290</Characters>
  <Lines>11</Lines>
  <Paragraphs>3</Paragraphs>
  <TotalTime>3</TotalTime>
  <ScaleCrop>false</ScaleCrop>
  <LinksUpToDate>false</LinksUpToDate>
  <CharactersWithSpaces>1366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杜广鹏</cp:lastModifiedBy>
  <dcterms:modified xsi:type="dcterms:W3CDTF">2023-11-27T01:40:12Z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3247AC781F8F4D92B5580C10C12BCE07_13</vt:lpwstr>
  </property>
</Properties>
</file>